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A9" w:rsidRPr="00F77393" w:rsidRDefault="00063F21" w:rsidP="002B4AA9">
      <w:pPr>
        <w:autoSpaceDE w:val="0"/>
        <w:autoSpaceDN w:val="0"/>
        <w:adjustRightInd w:val="0"/>
        <w:spacing w:after="0" w:line="240" w:lineRule="auto"/>
        <w:jc w:val="center"/>
        <w:rPr>
          <w:rFonts w:ascii="Times New Roman" w:hAnsi="Times New Roman" w:cs="Times New Roman"/>
          <w:b/>
          <w:bCs/>
          <w:color w:val="002060"/>
          <w:sz w:val="40"/>
          <w:szCs w:val="40"/>
        </w:rPr>
      </w:pPr>
      <w:r w:rsidRPr="00F77393">
        <w:rPr>
          <w:rFonts w:ascii="Times New Roman" w:hAnsi="Times New Roman" w:cs="Times New Roman"/>
          <w:noProof/>
          <w:color w:val="548DD4" w:themeColor="text2" w:themeTint="99"/>
          <w:sz w:val="40"/>
          <w:szCs w:val="40"/>
          <w:u w:val="single"/>
          <w:lang w:eastAsia="es-ES_tradnl"/>
        </w:rPr>
        <w:pict>
          <v:rect id="_x0000_s1027" style="position:absolute;left:0;text-align:left;margin-left:497.7pt;margin-top:-131.6pt;width:12pt;height:822pt;z-index:251671552" stroked="f"/>
        </w:pict>
      </w:r>
      <w:r w:rsidR="00630BCE" w:rsidRPr="00F77393">
        <w:rPr>
          <w:rFonts w:ascii="Times New Roman" w:hAnsi="Times New Roman" w:cs="Times New Roman"/>
          <w:noProof/>
          <w:color w:val="548DD4" w:themeColor="text2" w:themeTint="99"/>
          <w:sz w:val="40"/>
          <w:szCs w:val="40"/>
          <w:u w:val="single"/>
          <w:lang w:eastAsia="es-ES_tradnl"/>
        </w:rPr>
        <w:pict>
          <v:rect id="_x0000_s1026" style="position:absolute;left:0;text-align:left;margin-left:-83.55pt;margin-top:-145.85pt;width:593.25pt;height:14.25pt;z-index:251670528" stroked="f"/>
        </w:pict>
      </w:r>
      <w:r w:rsidR="002B4AA9" w:rsidRPr="00F77393">
        <w:rPr>
          <w:rFonts w:ascii="Times New Roman" w:hAnsi="Times New Roman" w:cs="Times New Roman"/>
          <w:b/>
          <w:bCs/>
          <w:color w:val="002060"/>
          <w:sz w:val="40"/>
          <w:szCs w:val="40"/>
        </w:rPr>
        <w:t xml:space="preserve">PLAN DE TRABAJO DE LA CANDIDATURA A LA JUNTA PARROQUIAL RURAL DE OTÓN POR EL PERÍODO  </w:t>
      </w:r>
    </w:p>
    <w:p w:rsidR="002B4AA9" w:rsidRPr="00F77393" w:rsidRDefault="002B4AA9" w:rsidP="002B4AA9">
      <w:pPr>
        <w:autoSpaceDE w:val="0"/>
        <w:autoSpaceDN w:val="0"/>
        <w:adjustRightInd w:val="0"/>
        <w:spacing w:after="0" w:line="240" w:lineRule="auto"/>
        <w:jc w:val="center"/>
        <w:rPr>
          <w:rFonts w:ascii="Times New Roman" w:hAnsi="Times New Roman" w:cs="Times New Roman"/>
          <w:b/>
          <w:bCs/>
          <w:color w:val="002060"/>
          <w:sz w:val="40"/>
          <w:szCs w:val="40"/>
        </w:rPr>
      </w:pPr>
      <w:r w:rsidRPr="00F77393">
        <w:rPr>
          <w:rFonts w:ascii="Times New Roman" w:hAnsi="Times New Roman" w:cs="Times New Roman"/>
          <w:b/>
          <w:bCs/>
          <w:color w:val="002060"/>
          <w:sz w:val="40"/>
          <w:szCs w:val="40"/>
        </w:rPr>
        <w:t>2014-2019</w:t>
      </w:r>
    </w:p>
    <w:p w:rsidR="002B4AA9" w:rsidRPr="00F77393" w:rsidRDefault="002B4AA9" w:rsidP="002B4AA9">
      <w:pPr>
        <w:autoSpaceDE w:val="0"/>
        <w:autoSpaceDN w:val="0"/>
        <w:adjustRightInd w:val="0"/>
        <w:spacing w:after="0" w:line="240" w:lineRule="auto"/>
        <w:jc w:val="center"/>
        <w:rPr>
          <w:rFonts w:ascii="Times New Roman" w:hAnsi="Times New Roman" w:cs="Times New Roman"/>
          <w:b/>
          <w:bCs/>
          <w:color w:val="002060"/>
          <w:sz w:val="52"/>
          <w:szCs w:val="52"/>
          <w:u w:val="single"/>
        </w:rPr>
      </w:pPr>
    </w:p>
    <w:p w:rsidR="002B4AA9" w:rsidRPr="00F77393" w:rsidRDefault="00F77393" w:rsidP="002B4AA9">
      <w:pPr>
        <w:autoSpaceDE w:val="0"/>
        <w:autoSpaceDN w:val="0"/>
        <w:adjustRightInd w:val="0"/>
        <w:spacing w:after="0" w:line="240" w:lineRule="auto"/>
        <w:rPr>
          <w:rFonts w:ascii="Times New Roman" w:hAnsi="Times New Roman" w:cs="Times New Roman"/>
          <w:b/>
          <w:bCs/>
          <w:color w:val="548DD4" w:themeColor="text2" w:themeTint="99"/>
          <w:sz w:val="28"/>
          <w:szCs w:val="28"/>
          <w:u w:val="single"/>
        </w:rPr>
      </w:pPr>
      <w:r w:rsidRPr="00F77393">
        <w:rPr>
          <w:rFonts w:ascii="Times New Roman" w:hAnsi="Times New Roman" w:cs="Times New Roman"/>
          <w:b/>
          <w:bCs/>
          <w:color w:val="548DD4" w:themeColor="text2" w:themeTint="99"/>
          <w:sz w:val="28"/>
          <w:szCs w:val="28"/>
          <w:u w:val="single"/>
        </w:rPr>
        <w:t>DIAGNÓSTICO DE LA SITUACIÓN ACTUAL DEL TERRITORIO</w:t>
      </w:r>
    </w:p>
    <w:p w:rsidR="002B4AA9" w:rsidRDefault="002B4AA9" w:rsidP="002B4AA9">
      <w:pPr>
        <w:autoSpaceDE w:val="0"/>
        <w:autoSpaceDN w:val="0"/>
        <w:adjustRightInd w:val="0"/>
        <w:spacing w:after="0" w:line="240" w:lineRule="auto"/>
        <w:rPr>
          <w:rFonts w:ascii="Times New Roman" w:hAnsi="Times New Roman" w:cs="Times New Roman"/>
          <w:b/>
          <w:bCs/>
          <w:sz w:val="26"/>
          <w:szCs w:val="26"/>
        </w:rPr>
      </w:pPr>
    </w:p>
    <w:p w:rsidR="00063F21" w:rsidRPr="002B4AA9" w:rsidRDefault="002B4AA9" w:rsidP="002B4AA9">
      <w:pPr>
        <w:autoSpaceDE w:val="0"/>
        <w:autoSpaceDN w:val="0"/>
        <w:adjustRightInd w:val="0"/>
        <w:spacing w:after="0" w:line="240" w:lineRule="auto"/>
        <w:jc w:val="both"/>
        <w:rPr>
          <w:rFonts w:ascii="Times New Roman" w:hAnsi="Times New Roman" w:cs="Times New Roman"/>
          <w:sz w:val="26"/>
          <w:szCs w:val="26"/>
        </w:rPr>
      </w:pPr>
      <w:r w:rsidRPr="00313193">
        <w:rPr>
          <w:rFonts w:ascii="Times New Roman" w:hAnsi="Times New Roman" w:cs="Times New Roman"/>
          <w:b/>
          <w:bCs/>
          <w:color w:val="548DD4" w:themeColor="text2" w:themeTint="99"/>
          <w:sz w:val="26"/>
          <w:szCs w:val="26"/>
        </w:rPr>
        <w:t>E</w:t>
      </w:r>
      <w:r w:rsidR="00063F21" w:rsidRPr="00313193">
        <w:rPr>
          <w:rFonts w:ascii="Times New Roman" w:hAnsi="Times New Roman" w:cs="Times New Roman"/>
          <w:b/>
          <w:bCs/>
          <w:color w:val="548DD4" w:themeColor="text2" w:themeTint="99"/>
          <w:sz w:val="26"/>
          <w:szCs w:val="26"/>
        </w:rPr>
        <w:t>xtensión y Límites.-</w:t>
      </w:r>
      <w:r w:rsidR="00063F21" w:rsidRPr="002B4AA9">
        <w:rPr>
          <w:rFonts w:ascii="Times New Roman" w:hAnsi="Times New Roman" w:cs="Times New Roman"/>
          <w:b/>
          <w:bCs/>
          <w:sz w:val="26"/>
          <w:szCs w:val="26"/>
        </w:rPr>
        <w:t xml:space="preserve"> </w:t>
      </w:r>
      <w:r w:rsidR="00063F21" w:rsidRPr="002B4AA9">
        <w:rPr>
          <w:rFonts w:ascii="Times New Roman" w:hAnsi="Times New Roman" w:cs="Times New Roman"/>
          <w:sz w:val="26"/>
          <w:szCs w:val="26"/>
        </w:rPr>
        <w:t xml:space="preserve">El cantón </w:t>
      </w:r>
      <w:r w:rsidR="00063F21" w:rsidRPr="002B4AA9">
        <w:rPr>
          <w:rFonts w:ascii="Times New Roman" w:hAnsi="Times New Roman" w:cs="Times New Roman"/>
          <w:bCs/>
          <w:sz w:val="26"/>
          <w:szCs w:val="26"/>
        </w:rPr>
        <w:t xml:space="preserve">Cayambe </w:t>
      </w:r>
      <w:r w:rsidR="00063F21" w:rsidRPr="002B4AA9">
        <w:rPr>
          <w:rFonts w:ascii="Times New Roman" w:hAnsi="Times New Roman" w:cs="Times New Roman"/>
          <w:sz w:val="26"/>
          <w:szCs w:val="26"/>
        </w:rPr>
        <w:t>es uno de los ocho cantones de la</w:t>
      </w:r>
      <w:r w:rsidRPr="002B4AA9">
        <w:rPr>
          <w:rFonts w:ascii="Times New Roman" w:hAnsi="Times New Roman" w:cs="Times New Roman"/>
          <w:sz w:val="26"/>
          <w:szCs w:val="26"/>
        </w:rPr>
        <w:t xml:space="preserve"> </w:t>
      </w:r>
      <w:r w:rsidR="00063F21" w:rsidRPr="002B4AA9">
        <w:rPr>
          <w:rFonts w:ascii="Times New Roman" w:hAnsi="Times New Roman" w:cs="Times New Roman"/>
          <w:sz w:val="26"/>
          <w:szCs w:val="26"/>
        </w:rPr>
        <w:t>Provincia de Pichincha. Se ubica al noreste de ella y cuenta con una superficie de</w:t>
      </w:r>
    </w:p>
    <w:p w:rsidR="002B4AA9" w:rsidRPr="002B4AA9" w:rsidRDefault="002B4AA9" w:rsidP="002B4AA9">
      <w:pPr>
        <w:autoSpaceDE w:val="0"/>
        <w:autoSpaceDN w:val="0"/>
        <w:adjustRightInd w:val="0"/>
        <w:spacing w:after="0" w:line="240" w:lineRule="auto"/>
        <w:jc w:val="both"/>
        <w:rPr>
          <w:rFonts w:ascii="Times New Roman" w:hAnsi="Times New Roman" w:cs="Times New Roman"/>
          <w:sz w:val="26"/>
          <w:szCs w:val="26"/>
        </w:rPr>
      </w:pPr>
    </w:p>
    <w:p w:rsidR="00063F21" w:rsidRPr="002B4AA9" w:rsidRDefault="00063F21" w:rsidP="002B4AA9">
      <w:pPr>
        <w:autoSpaceDE w:val="0"/>
        <w:autoSpaceDN w:val="0"/>
        <w:adjustRightInd w:val="0"/>
        <w:spacing w:after="0" w:line="240" w:lineRule="auto"/>
        <w:jc w:val="both"/>
        <w:rPr>
          <w:rFonts w:ascii="Times New Roman" w:hAnsi="Times New Roman" w:cs="Times New Roman"/>
          <w:sz w:val="26"/>
          <w:szCs w:val="26"/>
        </w:rPr>
      </w:pPr>
      <w:r w:rsidRPr="002B4AA9">
        <w:rPr>
          <w:rFonts w:ascii="Times New Roman" w:hAnsi="Times New Roman" w:cs="Times New Roman"/>
          <w:sz w:val="26"/>
          <w:szCs w:val="26"/>
        </w:rPr>
        <w:t>1.350 km²., sus límites son:</w:t>
      </w:r>
    </w:p>
    <w:p w:rsidR="00063F21" w:rsidRPr="002B4AA9" w:rsidRDefault="00063F21" w:rsidP="002B4AA9">
      <w:pPr>
        <w:autoSpaceDE w:val="0"/>
        <w:autoSpaceDN w:val="0"/>
        <w:adjustRightInd w:val="0"/>
        <w:spacing w:after="0" w:line="240" w:lineRule="auto"/>
        <w:jc w:val="both"/>
        <w:rPr>
          <w:rFonts w:ascii="Times New Roman" w:hAnsi="Times New Roman" w:cs="Times New Roman"/>
          <w:sz w:val="26"/>
          <w:szCs w:val="26"/>
        </w:rPr>
      </w:pPr>
      <w:r w:rsidRPr="002B4AA9">
        <w:rPr>
          <w:rFonts w:ascii="Times New Roman" w:hAnsi="Times New Roman" w:cs="Times New Roman"/>
          <w:sz w:val="26"/>
          <w:szCs w:val="26"/>
        </w:rPr>
        <w:t>Al Norte: La Provincia de Imbabura</w:t>
      </w:r>
    </w:p>
    <w:p w:rsidR="00063F21" w:rsidRPr="002B4AA9" w:rsidRDefault="00063F21" w:rsidP="002B4AA9">
      <w:pPr>
        <w:autoSpaceDE w:val="0"/>
        <w:autoSpaceDN w:val="0"/>
        <w:adjustRightInd w:val="0"/>
        <w:spacing w:after="0" w:line="240" w:lineRule="auto"/>
        <w:jc w:val="both"/>
        <w:rPr>
          <w:rFonts w:ascii="Times New Roman" w:hAnsi="Times New Roman" w:cs="Times New Roman"/>
          <w:sz w:val="26"/>
          <w:szCs w:val="26"/>
        </w:rPr>
      </w:pPr>
      <w:r w:rsidRPr="002B4AA9">
        <w:rPr>
          <w:rFonts w:ascii="Times New Roman" w:hAnsi="Times New Roman" w:cs="Times New Roman"/>
          <w:sz w:val="26"/>
          <w:szCs w:val="26"/>
        </w:rPr>
        <w:t>Al Sur: Distrito Metropolitano de Quito</w:t>
      </w:r>
    </w:p>
    <w:p w:rsidR="00063F21" w:rsidRPr="002B4AA9" w:rsidRDefault="00063F21" w:rsidP="002B4AA9">
      <w:pPr>
        <w:autoSpaceDE w:val="0"/>
        <w:autoSpaceDN w:val="0"/>
        <w:adjustRightInd w:val="0"/>
        <w:spacing w:after="0" w:line="240" w:lineRule="auto"/>
        <w:jc w:val="both"/>
        <w:rPr>
          <w:rFonts w:ascii="Times New Roman" w:hAnsi="Times New Roman" w:cs="Times New Roman"/>
          <w:sz w:val="26"/>
          <w:szCs w:val="26"/>
        </w:rPr>
      </w:pPr>
      <w:r w:rsidRPr="002B4AA9">
        <w:rPr>
          <w:rFonts w:ascii="Times New Roman" w:hAnsi="Times New Roman" w:cs="Times New Roman"/>
          <w:sz w:val="26"/>
          <w:szCs w:val="26"/>
        </w:rPr>
        <w:t>Al Este: La Provincia de Napo y Sucumbíos</w:t>
      </w:r>
    </w:p>
    <w:p w:rsidR="00063F21" w:rsidRPr="002B4AA9" w:rsidRDefault="00063F21" w:rsidP="002B4AA9">
      <w:pPr>
        <w:autoSpaceDE w:val="0"/>
        <w:autoSpaceDN w:val="0"/>
        <w:adjustRightInd w:val="0"/>
        <w:spacing w:after="0" w:line="240" w:lineRule="auto"/>
        <w:jc w:val="both"/>
        <w:rPr>
          <w:rFonts w:ascii="Times New Roman" w:hAnsi="Times New Roman" w:cs="Times New Roman"/>
          <w:sz w:val="26"/>
          <w:szCs w:val="26"/>
        </w:rPr>
      </w:pPr>
      <w:r w:rsidRPr="002B4AA9">
        <w:rPr>
          <w:rFonts w:ascii="Times New Roman" w:hAnsi="Times New Roman" w:cs="Times New Roman"/>
          <w:sz w:val="26"/>
          <w:szCs w:val="26"/>
        </w:rPr>
        <w:t>Al Oeste: El Cantón Pedro Moncayo</w:t>
      </w:r>
    </w:p>
    <w:p w:rsidR="00063F21" w:rsidRPr="002B4AA9" w:rsidRDefault="00063F21" w:rsidP="002B4AA9">
      <w:pPr>
        <w:autoSpaceDE w:val="0"/>
        <w:autoSpaceDN w:val="0"/>
        <w:adjustRightInd w:val="0"/>
        <w:spacing w:after="0" w:line="240" w:lineRule="auto"/>
        <w:jc w:val="both"/>
        <w:rPr>
          <w:rFonts w:ascii="Times New Roman" w:hAnsi="Times New Roman" w:cs="Times New Roman"/>
          <w:sz w:val="26"/>
          <w:szCs w:val="26"/>
        </w:rPr>
      </w:pPr>
    </w:p>
    <w:p w:rsidR="002B4AA9" w:rsidRDefault="00063F21" w:rsidP="002B4AA9">
      <w:pPr>
        <w:autoSpaceDE w:val="0"/>
        <w:autoSpaceDN w:val="0"/>
        <w:adjustRightInd w:val="0"/>
        <w:spacing w:after="0" w:line="240" w:lineRule="auto"/>
        <w:jc w:val="both"/>
        <w:rPr>
          <w:rFonts w:ascii="Times New Roman" w:hAnsi="Times New Roman" w:cs="Times New Roman"/>
          <w:sz w:val="26"/>
          <w:szCs w:val="26"/>
        </w:rPr>
      </w:pPr>
      <w:r w:rsidRPr="00313193">
        <w:rPr>
          <w:rFonts w:ascii="Times New Roman" w:hAnsi="Times New Roman" w:cs="Times New Roman"/>
          <w:b/>
          <w:bCs/>
          <w:color w:val="548DD4" w:themeColor="text2" w:themeTint="99"/>
          <w:sz w:val="26"/>
          <w:szCs w:val="26"/>
        </w:rPr>
        <w:t>Población.-</w:t>
      </w:r>
      <w:r w:rsidRPr="002B4AA9">
        <w:rPr>
          <w:rFonts w:ascii="Times New Roman" w:hAnsi="Times New Roman" w:cs="Times New Roman"/>
          <w:b/>
          <w:bCs/>
          <w:sz w:val="26"/>
          <w:szCs w:val="26"/>
        </w:rPr>
        <w:t xml:space="preserve"> </w:t>
      </w:r>
      <w:r w:rsidRPr="002B4AA9">
        <w:rPr>
          <w:rFonts w:ascii="Times New Roman" w:hAnsi="Times New Roman" w:cs="Times New Roman"/>
          <w:sz w:val="26"/>
          <w:szCs w:val="26"/>
        </w:rPr>
        <w:t xml:space="preserve">El Cantón </w:t>
      </w:r>
      <w:r w:rsidRPr="002B4AA9">
        <w:rPr>
          <w:rFonts w:ascii="Times New Roman" w:hAnsi="Times New Roman" w:cs="Times New Roman"/>
          <w:bCs/>
          <w:sz w:val="26"/>
          <w:szCs w:val="26"/>
        </w:rPr>
        <w:t xml:space="preserve">Cayambe </w:t>
      </w:r>
      <w:r w:rsidRPr="002B4AA9">
        <w:rPr>
          <w:rFonts w:ascii="Times New Roman" w:hAnsi="Times New Roman" w:cs="Times New Roman"/>
          <w:sz w:val="26"/>
          <w:szCs w:val="26"/>
        </w:rPr>
        <w:t>está conformado por ocho parroquias, dos urbanas</w:t>
      </w:r>
      <w:r w:rsidR="002B4AA9" w:rsidRPr="002B4AA9">
        <w:rPr>
          <w:rFonts w:ascii="Times New Roman" w:hAnsi="Times New Roman" w:cs="Times New Roman"/>
          <w:sz w:val="26"/>
          <w:szCs w:val="26"/>
        </w:rPr>
        <w:t xml:space="preserve"> </w:t>
      </w:r>
      <w:r w:rsidRPr="002B4AA9">
        <w:rPr>
          <w:rFonts w:ascii="Times New Roman" w:hAnsi="Times New Roman" w:cs="Times New Roman"/>
          <w:sz w:val="26"/>
          <w:szCs w:val="26"/>
        </w:rPr>
        <w:t>y seis rurales. Cayambe es a su vez la cabecera Cantonal, lugar don se agrupa el</w:t>
      </w:r>
      <w:r w:rsidR="002B4AA9" w:rsidRPr="002B4AA9">
        <w:rPr>
          <w:rFonts w:ascii="Times New Roman" w:hAnsi="Times New Roman" w:cs="Times New Roman"/>
          <w:sz w:val="26"/>
          <w:szCs w:val="26"/>
        </w:rPr>
        <w:t xml:space="preserve"> </w:t>
      </w:r>
      <w:r w:rsidRPr="002B4AA9">
        <w:rPr>
          <w:rFonts w:ascii="Times New Roman" w:hAnsi="Times New Roman" w:cs="Times New Roman"/>
          <w:sz w:val="26"/>
          <w:szCs w:val="26"/>
        </w:rPr>
        <w:t xml:space="preserve">mayor número de la población. Según el censo de </w:t>
      </w:r>
      <w:r w:rsidR="002B4AA9" w:rsidRPr="002B4AA9">
        <w:rPr>
          <w:rFonts w:ascii="Times New Roman" w:hAnsi="Times New Roman" w:cs="Times New Roman"/>
          <w:sz w:val="26"/>
          <w:szCs w:val="26"/>
        </w:rPr>
        <w:t xml:space="preserve"> p</w:t>
      </w:r>
      <w:r w:rsidRPr="002B4AA9">
        <w:rPr>
          <w:rFonts w:ascii="Times New Roman" w:hAnsi="Times New Roman" w:cs="Times New Roman"/>
          <w:sz w:val="26"/>
          <w:szCs w:val="26"/>
        </w:rPr>
        <w:t>oblación y vivienda del 2010, la</w:t>
      </w:r>
      <w:r w:rsidR="002B4AA9" w:rsidRPr="002B4AA9">
        <w:rPr>
          <w:rFonts w:ascii="Times New Roman" w:hAnsi="Times New Roman" w:cs="Times New Roman"/>
          <w:sz w:val="26"/>
          <w:szCs w:val="26"/>
        </w:rPr>
        <w:t xml:space="preserve"> </w:t>
      </w:r>
      <w:r w:rsidRPr="002B4AA9">
        <w:rPr>
          <w:rFonts w:ascii="Times New Roman" w:hAnsi="Times New Roman" w:cs="Times New Roman"/>
          <w:sz w:val="26"/>
          <w:szCs w:val="26"/>
        </w:rPr>
        <w:t>población total es 85.795 Hab.; 43.828 mujeres y 41.967 hombres.</w:t>
      </w:r>
      <w:r w:rsidR="002B4AA9" w:rsidRPr="002B4AA9">
        <w:rPr>
          <w:rFonts w:ascii="Times New Roman" w:hAnsi="Times New Roman" w:cs="Times New Roman"/>
          <w:sz w:val="26"/>
          <w:szCs w:val="26"/>
        </w:rPr>
        <w:t xml:space="preserve"> </w:t>
      </w:r>
    </w:p>
    <w:p w:rsidR="002B4AA9" w:rsidRDefault="002B4AA9" w:rsidP="002B4AA9">
      <w:pPr>
        <w:autoSpaceDE w:val="0"/>
        <w:autoSpaceDN w:val="0"/>
        <w:adjustRightInd w:val="0"/>
        <w:spacing w:after="0" w:line="240" w:lineRule="auto"/>
        <w:jc w:val="both"/>
        <w:rPr>
          <w:rFonts w:ascii="Times New Roman" w:hAnsi="Times New Roman" w:cs="Times New Roman"/>
          <w:sz w:val="26"/>
          <w:szCs w:val="26"/>
        </w:rPr>
      </w:pPr>
    </w:p>
    <w:p w:rsidR="002B4AA9" w:rsidRDefault="002B4AA9" w:rsidP="002B4A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es-ES_tradnl"/>
        </w:rPr>
        <w:drawing>
          <wp:inline distT="0" distB="0" distL="0" distR="0">
            <wp:extent cx="5391150" cy="2790825"/>
            <wp:effectExtent l="19050" t="0" r="0" b="0"/>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400040" cy="2795427"/>
                    </a:xfrm>
                    <a:prstGeom prst="rect">
                      <a:avLst/>
                    </a:prstGeom>
                    <a:noFill/>
                    <a:ln w="9525">
                      <a:noFill/>
                      <a:miter lim="800000"/>
                      <a:headEnd/>
                      <a:tailEnd/>
                    </a:ln>
                  </pic:spPr>
                </pic:pic>
              </a:graphicData>
            </a:graphic>
          </wp:inline>
        </w:drawing>
      </w:r>
    </w:p>
    <w:p w:rsidR="002B4AA9" w:rsidRDefault="00630BCE" w:rsidP="002B4A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548DD4" w:themeColor="text2" w:themeTint="99"/>
          <w:sz w:val="28"/>
          <w:szCs w:val="28"/>
          <w:u w:val="single"/>
        </w:rPr>
        <w:br w:type="page"/>
      </w:r>
      <w:r w:rsidR="002B4AA9" w:rsidRPr="00313193">
        <w:rPr>
          <w:rFonts w:ascii="Times New Roman" w:hAnsi="Times New Roman" w:cs="Times New Roman"/>
          <w:b/>
          <w:bCs/>
          <w:color w:val="548DD4" w:themeColor="text2" w:themeTint="99"/>
          <w:sz w:val="26"/>
          <w:szCs w:val="26"/>
        </w:rPr>
        <w:lastRenderedPageBreak/>
        <w:t>Lenguas.-</w:t>
      </w:r>
      <w:r w:rsidR="002B4AA9" w:rsidRPr="002B4AA9">
        <w:rPr>
          <w:rFonts w:ascii="Times New Roman" w:hAnsi="Times New Roman" w:cs="Times New Roman"/>
          <w:b/>
          <w:bCs/>
          <w:sz w:val="26"/>
          <w:szCs w:val="26"/>
        </w:rPr>
        <w:t xml:space="preserve"> </w:t>
      </w:r>
      <w:r w:rsidR="002B4AA9" w:rsidRPr="002B4AA9">
        <w:rPr>
          <w:rFonts w:ascii="Times New Roman" w:hAnsi="Times New Roman" w:cs="Times New Roman"/>
          <w:sz w:val="26"/>
          <w:szCs w:val="26"/>
        </w:rPr>
        <w:t xml:space="preserve">En el Cantón </w:t>
      </w:r>
      <w:r w:rsidR="002B4AA9" w:rsidRPr="002B4AA9">
        <w:rPr>
          <w:rFonts w:ascii="Times New Roman" w:hAnsi="Times New Roman" w:cs="Times New Roman"/>
          <w:bCs/>
          <w:sz w:val="26"/>
          <w:szCs w:val="26"/>
        </w:rPr>
        <w:t xml:space="preserve">Cayambe </w:t>
      </w:r>
      <w:r w:rsidR="002B4AA9" w:rsidRPr="002B4AA9">
        <w:rPr>
          <w:rFonts w:ascii="Times New Roman" w:hAnsi="Times New Roman" w:cs="Times New Roman"/>
          <w:sz w:val="26"/>
          <w:szCs w:val="26"/>
        </w:rPr>
        <w:t>la lengua más utilizada es el español y con un porcentaje menor el kichwa.</w:t>
      </w:r>
    </w:p>
    <w:p w:rsidR="002B4AA9" w:rsidRPr="002B4AA9" w:rsidRDefault="002B4AA9" w:rsidP="002B4AA9">
      <w:pPr>
        <w:autoSpaceDE w:val="0"/>
        <w:autoSpaceDN w:val="0"/>
        <w:adjustRightInd w:val="0"/>
        <w:spacing w:after="0" w:line="240" w:lineRule="auto"/>
        <w:jc w:val="both"/>
        <w:rPr>
          <w:rFonts w:ascii="Times New Roman" w:hAnsi="Times New Roman" w:cs="Times New Roman"/>
          <w:b/>
          <w:bCs/>
          <w:sz w:val="26"/>
          <w:szCs w:val="26"/>
        </w:rPr>
      </w:pPr>
    </w:p>
    <w:p w:rsidR="002B4AA9" w:rsidRPr="002B4AA9" w:rsidRDefault="002B4AA9" w:rsidP="002B4AA9">
      <w:pPr>
        <w:autoSpaceDE w:val="0"/>
        <w:autoSpaceDN w:val="0"/>
        <w:adjustRightInd w:val="0"/>
        <w:spacing w:after="0" w:line="240" w:lineRule="auto"/>
        <w:jc w:val="both"/>
        <w:rPr>
          <w:rFonts w:ascii="Times New Roman" w:hAnsi="Times New Roman" w:cs="Times New Roman"/>
          <w:sz w:val="26"/>
          <w:szCs w:val="26"/>
        </w:rPr>
      </w:pPr>
      <w:r w:rsidRPr="00313193">
        <w:rPr>
          <w:rFonts w:ascii="Times New Roman" w:hAnsi="Times New Roman" w:cs="Times New Roman"/>
          <w:b/>
          <w:bCs/>
          <w:color w:val="548DD4" w:themeColor="text2" w:themeTint="99"/>
          <w:sz w:val="26"/>
          <w:szCs w:val="26"/>
        </w:rPr>
        <w:t>Clima</w:t>
      </w:r>
      <w:r w:rsidRPr="002B4AA9">
        <w:rPr>
          <w:rFonts w:ascii="Times New Roman" w:hAnsi="Times New Roman" w:cs="Times New Roman"/>
          <w:sz w:val="26"/>
          <w:szCs w:val="26"/>
        </w:rPr>
        <w:t xml:space="preserve">.- El Cantón </w:t>
      </w:r>
      <w:r w:rsidRPr="002B4AA9">
        <w:rPr>
          <w:rFonts w:ascii="Times New Roman" w:hAnsi="Times New Roman" w:cs="Times New Roman"/>
          <w:bCs/>
          <w:sz w:val="26"/>
          <w:szCs w:val="26"/>
        </w:rPr>
        <w:t xml:space="preserve">Cayambe </w:t>
      </w:r>
      <w:r w:rsidRPr="002B4AA9">
        <w:rPr>
          <w:rFonts w:ascii="Times New Roman" w:hAnsi="Times New Roman" w:cs="Times New Roman"/>
          <w:sz w:val="26"/>
          <w:szCs w:val="26"/>
        </w:rPr>
        <w:t>posee una temperatura promedio de 12 ºC y una humedad relativa cercana al 80%.</w:t>
      </w:r>
    </w:p>
    <w:p w:rsidR="002B4AA9" w:rsidRPr="00313193" w:rsidRDefault="002B4AA9" w:rsidP="002B4AA9">
      <w:pPr>
        <w:autoSpaceDE w:val="0"/>
        <w:autoSpaceDN w:val="0"/>
        <w:adjustRightInd w:val="0"/>
        <w:spacing w:after="0" w:line="240" w:lineRule="auto"/>
        <w:jc w:val="both"/>
        <w:rPr>
          <w:rFonts w:ascii="Times New Roman" w:hAnsi="Times New Roman" w:cs="Times New Roman"/>
          <w:b/>
          <w:bCs/>
          <w:color w:val="548DD4" w:themeColor="text2" w:themeTint="99"/>
          <w:sz w:val="26"/>
          <w:szCs w:val="26"/>
        </w:rPr>
      </w:pPr>
    </w:p>
    <w:p w:rsidR="00630BCE" w:rsidRDefault="002B4AA9" w:rsidP="002B4AA9">
      <w:pPr>
        <w:autoSpaceDE w:val="0"/>
        <w:autoSpaceDN w:val="0"/>
        <w:adjustRightInd w:val="0"/>
        <w:spacing w:after="0" w:line="240" w:lineRule="auto"/>
        <w:jc w:val="both"/>
        <w:rPr>
          <w:rFonts w:ascii="Times New Roman" w:hAnsi="Times New Roman" w:cs="Times New Roman"/>
          <w:sz w:val="26"/>
          <w:szCs w:val="26"/>
        </w:rPr>
      </w:pPr>
      <w:r w:rsidRPr="00313193">
        <w:rPr>
          <w:rFonts w:ascii="Times New Roman" w:hAnsi="Times New Roman" w:cs="Times New Roman"/>
          <w:b/>
          <w:bCs/>
          <w:color w:val="548DD4" w:themeColor="text2" w:themeTint="99"/>
          <w:sz w:val="26"/>
          <w:szCs w:val="26"/>
        </w:rPr>
        <w:t>Principales actividades económicas</w:t>
      </w:r>
      <w:r w:rsidRPr="00313193">
        <w:rPr>
          <w:rFonts w:ascii="Times New Roman" w:hAnsi="Times New Roman" w:cs="Times New Roman"/>
          <w:color w:val="548DD4" w:themeColor="text2" w:themeTint="99"/>
          <w:sz w:val="26"/>
          <w:szCs w:val="26"/>
        </w:rPr>
        <w:t>.-</w:t>
      </w:r>
      <w:r w:rsidRPr="002B4AA9">
        <w:rPr>
          <w:rFonts w:ascii="Times New Roman" w:hAnsi="Times New Roman" w:cs="Times New Roman"/>
          <w:sz w:val="26"/>
          <w:szCs w:val="26"/>
        </w:rPr>
        <w:t xml:space="preserve"> principales actividades económicas</w:t>
      </w:r>
      <w:r>
        <w:rPr>
          <w:rFonts w:ascii="Times New Roman" w:hAnsi="Times New Roman" w:cs="Times New Roman"/>
          <w:sz w:val="26"/>
          <w:szCs w:val="26"/>
        </w:rPr>
        <w:t xml:space="preserve"> </w:t>
      </w:r>
      <w:r w:rsidRPr="002B4AA9">
        <w:rPr>
          <w:rFonts w:ascii="Times New Roman" w:hAnsi="Times New Roman" w:cs="Times New Roman"/>
          <w:sz w:val="26"/>
          <w:szCs w:val="26"/>
        </w:rPr>
        <w:t>del cantón Cayambe tenemos: Agricultura, Ganadería y Avicultura, Agroindustria,</w:t>
      </w:r>
      <w:r>
        <w:rPr>
          <w:rFonts w:ascii="Times New Roman" w:hAnsi="Times New Roman" w:cs="Times New Roman"/>
          <w:sz w:val="26"/>
          <w:szCs w:val="26"/>
        </w:rPr>
        <w:t xml:space="preserve"> </w:t>
      </w:r>
      <w:r w:rsidRPr="002B4AA9">
        <w:rPr>
          <w:rFonts w:ascii="Times New Roman" w:hAnsi="Times New Roman" w:cs="Times New Roman"/>
          <w:sz w:val="26"/>
          <w:szCs w:val="26"/>
        </w:rPr>
        <w:t xml:space="preserve">ocupando el mayor porcentaje, seguido de la Prestación de Servicios, </w:t>
      </w:r>
      <w:r>
        <w:rPr>
          <w:rFonts w:ascii="Times New Roman" w:hAnsi="Times New Roman" w:cs="Times New Roman"/>
          <w:sz w:val="26"/>
          <w:szCs w:val="26"/>
        </w:rPr>
        <w:t>d</w:t>
      </w:r>
      <w:r w:rsidRPr="002B4AA9">
        <w:rPr>
          <w:rFonts w:ascii="Times New Roman" w:hAnsi="Times New Roman" w:cs="Times New Roman"/>
          <w:sz w:val="26"/>
          <w:szCs w:val="26"/>
        </w:rPr>
        <w:t>estacándose el</w:t>
      </w:r>
      <w:r>
        <w:rPr>
          <w:rFonts w:ascii="Times New Roman" w:hAnsi="Times New Roman" w:cs="Times New Roman"/>
          <w:sz w:val="26"/>
          <w:szCs w:val="26"/>
        </w:rPr>
        <w:t xml:space="preserve"> </w:t>
      </w:r>
      <w:r w:rsidRPr="002B4AA9">
        <w:rPr>
          <w:rFonts w:ascii="Times New Roman" w:hAnsi="Times New Roman" w:cs="Times New Roman"/>
          <w:sz w:val="26"/>
          <w:szCs w:val="26"/>
        </w:rPr>
        <w:t>transporte.</w:t>
      </w:r>
      <w:r>
        <w:rPr>
          <w:rFonts w:ascii="Times New Roman" w:hAnsi="Times New Roman" w:cs="Times New Roman"/>
          <w:sz w:val="26"/>
          <w:szCs w:val="26"/>
        </w:rPr>
        <w:t xml:space="preserve"> </w:t>
      </w:r>
    </w:p>
    <w:p w:rsidR="00F77393" w:rsidRDefault="00F77393" w:rsidP="002B4AA9">
      <w:pPr>
        <w:autoSpaceDE w:val="0"/>
        <w:autoSpaceDN w:val="0"/>
        <w:adjustRightInd w:val="0"/>
        <w:spacing w:after="0" w:line="240" w:lineRule="auto"/>
        <w:jc w:val="both"/>
        <w:rPr>
          <w:rFonts w:ascii="Times New Roman" w:hAnsi="Times New Roman" w:cs="Times New Roman"/>
          <w:sz w:val="26"/>
          <w:szCs w:val="26"/>
        </w:rPr>
      </w:pPr>
    </w:p>
    <w:p w:rsidR="00F77393" w:rsidRDefault="00F77393" w:rsidP="00F77393">
      <w:pPr>
        <w:autoSpaceDE w:val="0"/>
        <w:autoSpaceDN w:val="0"/>
        <w:adjustRightInd w:val="0"/>
        <w:spacing w:after="0" w:line="240" w:lineRule="auto"/>
        <w:jc w:val="both"/>
        <w:rPr>
          <w:rFonts w:ascii="Times New Roman" w:hAnsi="Times New Roman" w:cs="Times New Roman"/>
          <w:sz w:val="26"/>
          <w:szCs w:val="26"/>
        </w:rPr>
      </w:pPr>
      <w:r w:rsidRPr="00313193">
        <w:rPr>
          <w:rFonts w:ascii="Times New Roman" w:hAnsi="Times New Roman" w:cs="Times New Roman"/>
          <w:b/>
          <w:bCs/>
          <w:color w:val="548DD4" w:themeColor="text2" w:themeTint="99"/>
          <w:sz w:val="26"/>
          <w:szCs w:val="26"/>
        </w:rPr>
        <w:t>Edad promedio de la población.-</w:t>
      </w:r>
      <w:r w:rsidRPr="00F77393">
        <w:rPr>
          <w:rFonts w:ascii="Times New Roman" w:hAnsi="Times New Roman" w:cs="Times New Roman"/>
          <w:b/>
          <w:bCs/>
          <w:sz w:val="26"/>
          <w:szCs w:val="26"/>
        </w:rPr>
        <w:t xml:space="preserve"> </w:t>
      </w:r>
      <w:r w:rsidRPr="00F77393">
        <w:rPr>
          <w:rFonts w:ascii="Times New Roman" w:hAnsi="Times New Roman" w:cs="Times New Roman"/>
          <w:sz w:val="26"/>
          <w:szCs w:val="26"/>
        </w:rPr>
        <w:t>Si se realiza una comparación entre los Censos de</w:t>
      </w:r>
      <w:r>
        <w:rPr>
          <w:rFonts w:ascii="Times New Roman" w:hAnsi="Times New Roman" w:cs="Times New Roman"/>
          <w:sz w:val="26"/>
          <w:szCs w:val="26"/>
        </w:rPr>
        <w:t xml:space="preserve"> </w:t>
      </w:r>
      <w:r w:rsidRPr="00F77393">
        <w:rPr>
          <w:rFonts w:ascii="Times New Roman" w:hAnsi="Times New Roman" w:cs="Times New Roman"/>
          <w:sz w:val="26"/>
          <w:szCs w:val="26"/>
        </w:rPr>
        <w:t>Población y Vivienda de los años 2001 y 2010, se puede observar que en el año 2001</w:t>
      </w:r>
      <w:r>
        <w:rPr>
          <w:rFonts w:ascii="Times New Roman" w:hAnsi="Times New Roman" w:cs="Times New Roman"/>
          <w:sz w:val="26"/>
          <w:szCs w:val="26"/>
        </w:rPr>
        <w:t xml:space="preserve"> </w:t>
      </w:r>
      <w:r w:rsidRPr="00F77393">
        <w:rPr>
          <w:rFonts w:ascii="Times New Roman" w:hAnsi="Times New Roman" w:cs="Times New Roman"/>
          <w:sz w:val="26"/>
          <w:szCs w:val="26"/>
        </w:rPr>
        <w:t>la población estaba concentrada en los grupos de edad entre 5-9 años (8.511 hab.),</w:t>
      </w:r>
      <w:r>
        <w:rPr>
          <w:rFonts w:ascii="Times New Roman" w:hAnsi="Times New Roman" w:cs="Times New Roman"/>
          <w:sz w:val="26"/>
          <w:szCs w:val="26"/>
        </w:rPr>
        <w:t xml:space="preserve"> </w:t>
      </w:r>
      <w:r w:rsidRPr="00F77393">
        <w:rPr>
          <w:rFonts w:ascii="Times New Roman" w:hAnsi="Times New Roman" w:cs="Times New Roman"/>
          <w:sz w:val="26"/>
          <w:szCs w:val="26"/>
        </w:rPr>
        <w:t>10-14 años (7.815 hab.) y de 1 a 4 años (7.479 hab.).</w:t>
      </w:r>
    </w:p>
    <w:p w:rsidR="00F77393" w:rsidRDefault="00F77393" w:rsidP="00F77393">
      <w:pPr>
        <w:autoSpaceDE w:val="0"/>
        <w:autoSpaceDN w:val="0"/>
        <w:adjustRightInd w:val="0"/>
        <w:spacing w:after="0" w:line="240" w:lineRule="auto"/>
        <w:jc w:val="both"/>
        <w:rPr>
          <w:rFonts w:ascii="Times New Roman" w:hAnsi="Times New Roman" w:cs="Times New Roman"/>
          <w:sz w:val="26"/>
          <w:szCs w:val="26"/>
        </w:rPr>
      </w:pPr>
    </w:p>
    <w:p w:rsidR="00F77393" w:rsidRDefault="00F77393" w:rsidP="00F77393">
      <w:pPr>
        <w:autoSpaceDE w:val="0"/>
        <w:autoSpaceDN w:val="0"/>
        <w:adjustRightInd w:val="0"/>
        <w:spacing w:after="0" w:line="240" w:lineRule="auto"/>
        <w:jc w:val="both"/>
        <w:rPr>
          <w:rFonts w:ascii="Times New Roman" w:hAnsi="Times New Roman" w:cs="Times New Roman"/>
          <w:sz w:val="26"/>
          <w:szCs w:val="26"/>
        </w:rPr>
      </w:pPr>
      <w:r w:rsidRPr="00F77393">
        <w:rPr>
          <w:rFonts w:ascii="Times New Roman" w:hAnsi="Times New Roman" w:cs="Times New Roman"/>
          <w:sz w:val="26"/>
          <w:szCs w:val="26"/>
        </w:rPr>
        <w:t>A partir del grupo etario de 10 a 14 años, el número de habitantes declina</w:t>
      </w:r>
      <w:r>
        <w:rPr>
          <w:rFonts w:ascii="Times New Roman" w:hAnsi="Times New Roman" w:cs="Times New Roman"/>
          <w:sz w:val="26"/>
          <w:szCs w:val="26"/>
        </w:rPr>
        <w:t xml:space="preserve"> </w:t>
      </w:r>
      <w:r w:rsidRPr="00F77393">
        <w:rPr>
          <w:rFonts w:ascii="Times New Roman" w:hAnsi="Times New Roman" w:cs="Times New Roman"/>
          <w:sz w:val="26"/>
          <w:szCs w:val="26"/>
        </w:rPr>
        <w:t>rápidamente. La población de 15 a 29 años que es la población joven que podría</w:t>
      </w:r>
      <w:r>
        <w:rPr>
          <w:rFonts w:ascii="Times New Roman" w:hAnsi="Times New Roman" w:cs="Times New Roman"/>
          <w:sz w:val="26"/>
          <w:szCs w:val="26"/>
        </w:rPr>
        <w:t xml:space="preserve"> </w:t>
      </w:r>
      <w:r w:rsidRPr="00F77393">
        <w:rPr>
          <w:rFonts w:ascii="Times New Roman" w:hAnsi="Times New Roman" w:cs="Times New Roman"/>
          <w:sz w:val="26"/>
          <w:szCs w:val="26"/>
        </w:rPr>
        <w:t>incorporarse a las actividades económico-productivas era de 20.728 habitantes. Por</w:t>
      </w:r>
      <w:r>
        <w:rPr>
          <w:rFonts w:ascii="Times New Roman" w:hAnsi="Times New Roman" w:cs="Times New Roman"/>
          <w:sz w:val="26"/>
          <w:szCs w:val="26"/>
        </w:rPr>
        <w:t xml:space="preserve"> </w:t>
      </w:r>
      <w:r w:rsidRPr="00F77393">
        <w:rPr>
          <w:rFonts w:ascii="Times New Roman" w:hAnsi="Times New Roman" w:cs="Times New Roman"/>
          <w:sz w:val="26"/>
          <w:szCs w:val="26"/>
        </w:rPr>
        <w:t>otra parte, se observa un cambio importante en la distribución de la población para el</w:t>
      </w:r>
      <w:r>
        <w:rPr>
          <w:rFonts w:ascii="Times New Roman" w:hAnsi="Times New Roman" w:cs="Times New Roman"/>
          <w:sz w:val="26"/>
          <w:szCs w:val="26"/>
        </w:rPr>
        <w:t xml:space="preserve"> </w:t>
      </w:r>
      <w:r w:rsidRPr="00F77393">
        <w:rPr>
          <w:rFonts w:ascii="Times New Roman" w:hAnsi="Times New Roman" w:cs="Times New Roman"/>
          <w:sz w:val="26"/>
          <w:szCs w:val="26"/>
        </w:rPr>
        <w:t>año 2010. Con respecto a 2001, en los grupos poblacionales de 20 a 24 años y</w:t>
      </w:r>
      <w:r>
        <w:rPr>
          <w:rFonts w:ascii="Times New Roman" w:hAnsi="Times New Roman" w:cs="Times New Roman"/>
          <w:sz w:val="26"/>
          <w:szCs w:val="26"/>
        </w:rPr>
        <w:t xml:space="preserve"> </w:t>
      </w:r>
      <w:r w:rsidRPr="00F77393">
        <w:rPr>
          <w:rFonts w:ascii="Times New Roman" w:hAnsi="Times New Roman" w:cs="Times New Roman"/>
          <w:sz w:val="26"/>
          <w:szCs w:val="26"/>
        </w:rPr>
        <w:t>menores a 14 años, se observó una disminución del porcentaje de habitantes en este</w:t>
      </w:r>
      <w:r>
        <w:rPr>
          <w:rFonts w:ascii="Times New Roman" w:hAnsi="Times New Roman" w:cs="Times New Roman"/>
          <w:sz w:val="26"/>
          <w:szCs w:val="26"/>
        </w:rPr>
        <w:t xml:space="preserve"> </w:t>
      </w:r>
      <w:r w:rsidRPr="00F77393">
        <w:rPr>
          <w:rFonts w:ascii="Times New Roman" w:hAnsi="Times New Roman" w:cs="Times New Roman"/>
          <w:sz w:val="26"/>
          <w:szCs w:val="26"/>
        </w:rPr>
        <w:t>rango etario; mientras que para los grupos poblacionales de 30 a los 49 años y de 55 a</w:t>
      </w:r>
      <w:r>
        <w:rPr>
          <w:rFonts w:ascii="Times New Roman" w:hAnsi="Times New Roman" w:cs="Times New Roman"/>
          <w:sz w:val="26"/>
          <w:szCs w:val="26"/>
        </w:rPr>
        <w:t xml:space="preserve"> </w:t>
      </w:r>
      <w:r w:rsidRPr="00F77393">
        <w:rPr>
          <w:rFonts w:ascii="Times New Roman" w:hAnsi="Times New Roman" w:cs="Times New Roman"/>
          <w:sz w:val="26"/>
          <w:szCs w:val="26"/>
        </w:rPr>
        <w:t>59 años se observó un incremento importante.</w:t>
      </w:r>
    </w:p>
    <w:p w:rsidR="00F77393" w:rsidRPr="00F77393" w:rsidRDefault="00F77393" w:rsidP="00F77393">
      <w:pPr>
        <w:autoSpaceDE w:val="0"/>
        <w:autoSpaceDN w:val="0"/>
        <w:adjustRightInd w:val="0"/>
        <w:spacing w:after="0" w:line="240" w:lineRule="auto"/>
        <w:jc w:val="both"/>
        <w:rPr>
          <w:rFonts w:ascii="Times New Roman" w:hAnsi="Times New Roman" w:cs="Times New Roman"/>
          <w:sz w:val="26"/>
          <w:szCs w:val="26"/>
        </w:rPr>
      </w:pPr>
    </w:p>
    <w:p w:rsidR="00F77393" w:rsidRDefault="00F77393" w:rsidP="00F77393">
      <w:pPr>
        <w:autoSpaceDE w:val="0"/>
        <w:autoSpaceDN w:val="0"/>
        <w:adjustRightInd w:val="0"/>
        <w:spacing w:after="0" w:line="240" w:lineRule="auto"/>
        <w:jc w:val="both"/>
        <w:rPr>
          <w:rFonts w:ascii="Times New Roman" w:hAnsi="Times New Roman" w:cs="Times New Roman"/>
          <w:sz w:val="26"/>
          <w:szCs w:val="26"/>
        </w:rPr>
      </w:pPr>
      <w:r w:rsidRPr="00F77393">
        <w:rPr>
          <w:rFonts w:ascii="Times New Roman" w:hAnsi="Times New Roman" w:cs="Times New Roman"/>
          <w:sz w:val="26"/>
          <w:szCs w:val="26"/>
        </w:rPr>
        <w:t>Esto sugiere que existe un porcentaje importante de habitantes que serían parte de la</w:t>
      </w:r>
      <w:r>
        <w:rPr>
          <w:rFonts w:ascii="Times New Roman" w:hAnsi="Times New Roman" w:cs="Times New Roman"/>
          <w:sz w:val="26"/>
          <w:szCs w:val="26"/>
        </w:rPr>
        <w:t xml:space="preserve"> </w:t>
      </w:r>
      <w:r w:rsidRPr="00F77393">
        <w:rPr>
          <w:rFonts w:ascii="Times New Roman" w:hAnsi="Times New Roman" w:cs="Times New Roman"/>
          <w:sz w:val="26"/>
          <w:szCs w:val="26"/>
        </w:rPr>
        <w:t>población económicamente activa podría integrarse al grupo de la población</w:t>
      </w:r>
      <w:r>
        <w:rPr>
          <w:rFonts w:ascii="Times New Roman" w:hAnsi="Times New Roman" w:cs="Times New Roman"/>
          <w:sz w:val="26"/>
          <w:szCs w:val="26"/>
        </w:rPr>
        <w:t xml:space="preserve"> </w:t>
      </w:r>
      <w:r w:rsidRPr="00F77393">
        <w:rPr>
          <w:rFonts w:ascii="Times New Roman" w:hAnsi="Times New Roman" w:cs="Times New Roman"/>
          <w:sz w:val="26"/>
          <w:szCs w:val="26"/>
        </w:rPr>
        <w:t>económicamente inactiva por ser mayores de 65 años, mientras que las personas de</w:t>
      </w:r>
      <w:r>
        <w:rPr>
          <w:rFonts w:ascii="Times New Roman" w:hAnsi="Times New Roman" w:cs="Times New Roman"/>
          <w:sz w:val="26"/>
          <w:szCs w:val="26"/>
        </w:rPr>
        <w:t xml:space="preserve"> </w:t>
      </w:r>
      <w:r w:rsidRPr="00F77393">
        <w:rPr>
          <w:rFonts w:ascii="Times New Roman" w:hAnsi="Times New Roman" w:cs="Times New Roman"/>
          <w:sz w:val="26"/>
          <w:szCs w:val="26"/>
        </w:rPr>
        <w:t>30 a 49 años representarán un grupo que participe activamente en la generación de</w:t>
      </w:r>
      <w:r>
        <w:rPr>
          <w:rFonts w:ascii="Times New Roman" w:hAnsi="Times New Roman" w:cs="Times New Roman"/>
          <w:sz w:val="26"/>
          <w:szCs w:val="26"/>
        </w:rPr>
        <w:t xml:space="preserve"> </w:t>
      </w:r>
      <w:r w:rsidRPr="00F77393">
        <w:rPr>
          <w:rFonts w:ascii="Times New Roman" w:hAnsi="Times New Roman" w:cs="Times New Roman"/>
          <w:sz w:val="26"/>
          <w:szCs w:val="26"/>
        </w:rPr>
        <w:t>ingresos para los hogares, siendo algo muy importante.</w:t>
      </w:r>
    </w:p>
    <w:p w:rsidR="00F77393" w:rsidRPr="00F77393" w:rsidRDefault="00F77393" w:rsidP="00F77393">
      <w:pPr>
        <w:autoSpaceDE w:val="0"/>
        <w:autoSpaceDN w:val="0"/>
        <w:adjustRightInd w:val="0"/>
        <w:spacing w:after="0" w:line="240" w:lineRule="auto"/>
        <w:jc w:val="both"/>
        <w:rPr>
          <w:rFonts w:ascii="Times New Roman" w:hAnsi="Times New Roman" w:cs="Times New Roman"/>
          <w:sz w:val="26"/>
          <w:szCs w:val="26"/>
        </w:rPr>
      </w:pPr>
    </w:p>
    <w:p w:rsidR="00F77393" w:rsidRDefault="00F77393" w:rsidP="00F77393">
      <w:pPr>
        <w:autoSpaceDE w:val="0"/>
        <w:autoSpaceDN w:val="0"/>
        <w:adjustRightInd w:val="0"/>
        <w:spacing w:after="0" w:line="240" w:lineRule="auto"/>
        <w:jc w:val="both"/>
        <w:rPr>
          <w:rFonts w:ascii="Times New Roman" w:hAnsi="Times New Roman" w:cs="Times New Roman"/>
          <w:sz w:val="26"/>
          <w:szCs w:val="26"/>
        </w:rPr>
      </w:pPr>
      <w:r w:rsidRPr="00F77393">
        <w:rPr>
          <w:rFonts w:ascii="Times New Roman" w:hAnsi="Times New Roman" w:cs="Times New Roman"/>
          <w:sz w:val="26"/>
          <w:szCs w:val="26"/>
        </w:rPr>
        <w:t>En contraste, al existir un menor porcentaje de población en menores de 14 años se</w:t>
      </w:r>
      <w:r>
        <w:rPr>
          <w:rFonts w:ascii="Times New Roman" w:hAnsi="Times New Roman" w:cs="Times New Roman"/>
          <w:sz w:val="26"/>
          <w:szCs w:val="26"/>
        </w:rPr>
        <w:t xml:space="preserve"> </w:t>
      </w:r>
      <w:r w:rsidRPr="00F77393">
        <w:rPr>
          <w:rFonts w:ascii="Times New Roman" w:hAnsi="Times New Roman" w:cs="Times New Roman"/>
          <w:sz w:val="26"/>
          <w:szCs w:val="26"/>
        </w:rPr>
        <w:t>reduce la vulnerabilidad económico-financiera de los hogares por presentar un menor</w:t>
      </w:r>
      <w:r>
        <w:rPr>
          <w:rFonts w:ascii="Times New Roman" w:hAnsi="Times New Roman" w:cs="Times New Roman"/>
          <w:sz w:val="26"/>
          <w:szCs w:val="26"/>
        </w:rPr>
        <w:t xml:space="preserve"> </w:t>
      </w:r>
      <w:r w:rsidRPr="00F77393">
        <w:rPr>
          <w:rFonts w:ascii="Times New Roman" w:hAnsi="Times New Roman" w:cs="Times New Roman"/>
          <w:sz w:val="26"/>
          <w:szCs w:val="26"/>
        </w:rPr>
        <w:t>número de personas que dependerían del jefe de hogar.</w:t>
      </w:r>
    </w:p>
    <w:p w:rsidR="00F77393" w:rsidRPr="00F77393" w:rsidRDefault="00F77393" w:rsidP="00F77393">
      <w:pPr>
        <w:autoSpaceDE w:val="0"/>
        <w:autoSpaceDN w:val="0"/>
        <w:adjustRightInd w:val="0"/>
        <w:spacing w:after="0" w:line="240" w:lineRule="auto"/>
        <w:jc w:val="both"/>
        <w:rPr>
          <w:rFonts w:ascii="Times New Roman" w:hAnsi="Times New Roman" w:cs="Times New Roman"/>
          <w:sz w:val="26"/>
          <w:szCs w:val="26"/>
        </w:rPr>
      </w:pPr>
    </w:p>
    <w:p w:rsidR="00F77393" w:rsidRDefault="00F77393" w:rsidP="00F77393">
      <w:pPr>
        <w:autoSpaceDE w:val="0"/>
        <w:autoSpaceDN w:val="0"/>
        <w:adjustRightInd w:val="0"/>
        <w:spacing w:after="0" w:line="240" w:lineRule="auto"/>
        <w:jc w:val="both"/>
        <w:rPr>
          <w:rFonts w:ascii="Times New Roman" w:hAnsi="Times New Roman" w:cs="Times New Roman"/>
          <w:sz w:val="26"/>
          <w:szCs w:val="26"/>
        </w:rPr>
      </w:pPr>
      <w:r w:rsidRPr="00313193">
        <w:rPr>
          <w:rFonts w:ascii="Times New Roman" w:hAnsi="Times New Roman" w:cs="Times New Roman"/>
          <w:b/>
          <w:bCs/>
          <w:color w:val="548DD4" w:themeColor="text2" w:themeTint="99"/>
          <w:sz w:val="26"/>
          <w:szCs w:val="26"/>
        </w:rPr>
        <w:t>Número de escuelas.-</w:t>
      </w:r>
      <w:r>
        <w:rPr>
          <w:rFonts w:ascii="LiberationSerif-Bold" w:hAnsi="LiberationSerif-Bold" w:cs="LiberationSerif-Bold"/>
          <w:b/>
          <w:bCs/>
          <w:sz w:val="28"/>
          <w:szCs w:val="28"/>
        </w:rPr>
        <w:t xml:space="preserve"> </w:t>
      </w:r>
      <w:r w:rsidRPr="00F77393">
        <w:rPr>
          <w:rFonts w:ascii="Times New Roman" w:hAnsi="Times New Roman" w:cs="Times New Roman"/>
          <w:sz w:val="26"/>
          <w:szCs w:val="26"/>
        </w:rPr>
        <w:t>Con respecto a la infraestructura educativa con la que cuenta</w:t>
      </w:r>
      <w:r>
        <w:rPr>
          <w:rFonts w:ascii="Times New Roman" w:hAnsi="Times New Roman" w:cs="Times New Roman"/>
          <w:sz w:val="26"/>
          <w:szCs w:val="26"/>
        </w:rPr>
        <w:t xml:space="preserve"> </w:t>
      </w:r>
      <w:r w:rsidRPr="00F77393">
        <w:rPr>
          <w:rFonts w:ascii="Times New Roman" w:hAnsi="Times New Roman" w:cs="Times New Roman"/>
          <w:sz w:val="26"/>
          <w:szCs w:val="26"/>
        </w:rPr>
        <w:t>el cantón, de acuerdo a la información, actualmente existen 124 establecimientos</w:t>
      </w:r>
      <w:r>
        <w:rPr>
          <w:rFonts w:ascii="Times New Roman" w:hAnsi="Times New Roman" w:cs="Times New Roman"/>
          <w:sz w:val="26"/>
          <w:szCs w:val="26"/>
        </w:rPr>
        <w:t xml:space="preserve"> </w:t>
      </w:r>
      <w:r w:rsidRPr="00F77393">
        <w:rPr>
          <w:rFonts w:ascii="Times New Roman" w:hAnsi="Times New Roman" w:cs="Times New Roman"/>
          <w:sz w:val="26"/>
          <w:szCs w:val="26"/>
        </w:rPr>
        <w:t>educativos de los cuales el 80,9% son fiscales y el 16,2% son particulares.</w:t>
      </w:r>
    </w:p>
    <w:p w:rsidR="00F77393" w:rsidRPr="00F77393" w:rsidRDefault="00F77393" w:rsidP="00F77393">
      <w:pPr>
        <w:autoSpaceDE w:val="0"/>
        <w:autoSpaceDN w:val="0"/>
        <w:adjustRightInd w:val="0"/>
        <w:spacing w:after="0" w:line="240" w:lineRule="auto"/>
        <w:jc w:val="both"/>
        <w:rPr>
          <w:rFonts w:ascii="Times New Roman" w:hAnsi="Times New Roman" w:cs="Times New Roman"/>
          <w:sz w:val="26"/>
          <w:szCs w:val="26"/>
        </w:rPr>
      </w:pPr>
    </w:p>
    <w:p w:rsidR="002B4AA9" w:rsidRDefault="00F77393" w:rsidP="00F77393">
      <w:pPr>
        <w:autoSpaceDE w:val="0"/>
        <w:autoSpaceDN w:val="0"/>
        <w:adjustRightInd w:val="0"/>
        <w:spacing w:after="0" w:line="240" w:lineRule="auto"/>
        <w:jc w:val="both"/>
        <w:rPr>
          <w:rFonts w:ascii="Times New Roman" w:hAnsi="Times New Roman" w:cs="Times New Roman"/>
          <w:sz w:val="26"/>
          <w:szCs w:val="26"/>
        </w:rPr>
      </w:pPr>
      <w:r w:rsidRPr="00F77393">
        <w:rPr>
          <w:rFonts w:ascii="Times New Roman" w:hAnsi="Times New Roman" w:cs="Times New Roman"/>
          <w:sz w:val="26"/>
          <w:szCs w:val="26"/>
        </w:rPr>
        <w:lastRenderedPageBreak/>
        <w:t>En los establecimientos fiscales se están educando actualmente alrededor del 83,47%</w:t>
      </w:r>
      <w:r>
        <w:rPr>
          <w:rFonts w:ascii="Times New Roman" w:hAnsi="Times New Roman" w:cs="Times New Roman"/>
          <w:sz w:val="26"/>
          <w:szCs w:val="26"/>
        </w:rPr>
        <w:t xml:space="preserve"> </w:t>
      </w:r>
      <w:r w:rsidRPr="00F77393">
        <w:rPr>
          <w:rFonts w:ascii="Times New Roman" w:hAnsi="Times New Roman" w:cs="Times New Roman"/>
          <w:sz w:val="26"/>
          <w:szCs w:val="26"/>
        </w:rPr>
        <w:t>del total de la población escolar y en los particulares alrededor del 7,54%. El</w:t>
      </w:r>
      <w:r>
        <w:rPr>
          <w:rFonts w:ascii="Times New Roman" w:hAnsi="Times New Roman" w:cs="Times New Roman"/>
          <w:sz w:val="26"/>
          <w:szCs w:val="26"/>
        </w:rPr>
        <w:t xml:space="preserve"> </w:t>
      </w:r>
      <w:r w:rsidRPr="00F77393">
        <w:rPr>
          <w:rFonts w:ascii="Times New Roman" w:hAnsi="Times New Roman" w:cs="Times New Roman"/>
          <w:sz w:val="26"/>
          <w:szCs w:val="26"/>
        </w:rPr>
        <w:t xml:space="preserve">promedio de alumnos por institución es de 227,4 y en los </w:t>
      </w:r>
      <w:r>
        <w:rPr>
          <w:rFonts w:ascii="Times New Roman" w:hAnsi="Times New Roman" w:cs="Times New Roman"/>
          <w:sz w:val="26"/>
          <w:szCs w:val="26"/>
        </w:rPr>
        <w:t>e</w:t>
      </w:r>
      <w:r w:rsidRPr="00F77393">
        <w:rPr>
          <w:rFonts w:ascii="Times New Roman" w:hAnsi="Times New Roman" w:cs="Times New Roman"/>
          <w:sz w:val="26"/>
          <w:szCs w:val="26"/>
        </w:rPr>
        <w:t>stablecimientos fiscales es</w:t>
      </w:r>
      <w:r>
        <w:rPr>
          <w:rFonts w:ascii="Times New Roman" w:hAnsi="Times New Roman" w:cs="Times New Roman"/>
          <w:sz w:val="26"/>
          <w:szCs w:val="26"/>
        </w:rPr>
        <w:t xml:space="preserve"> </w:t>
      </w:r>
      <w:r w:rsidRPr="00F77393">
        <w:rPr>
          <w:rFonts w:ascii="Times New Roman" w:hAnsi="Times New Roman" w:cs="Times New Roman"/>
          <w:sz w:val="26"/>
          <w:szCs w:val="26"/>
        </w:rPr>
        <w:t>de 234,5; mientras que en los establecimientos particulares esta proporción baja a</w:t>
      </w:r>
      <w:r>
        <w:rPr>
          <w:rFonts w:ascii="Times New Roman" w:hAnsi="Times New Roman" w:cs="Times New Roman"/>
          <w:sz w:val="26"/>
          <w:szCs w:val="26"/>
        </w:rPr>
        <w:t xml:space="preserve"> </w:t>
      </w:r>
      <w:r w:rsidRPr="00F77393">
        <w:rPr>
          <w:rFonts w:ascii="Times New Roman" w:hAnsi="Times New Roman" w:cs="Times New Roman"/>
          <w:sz w:val="26"/>
          <w:szCs w:val="26"/>
        </w:rPr>
        <w:t>91.88. Este indicador es bastante importante ya que nos muestra indicios de</w:t>
      </w:r>
      <w:r>
        <w:rPr>
          <w:rFonts w:ascii="Times New Roman" w:hAnsi="Times New Roman" w:cs="Times New Roman"/>
          <w:sz w:val="26"/>
          <w:szCs w:val="26"/>
        </w:rPr>
        <w:t xml:space="preserve"> </w:t>
      </w:r>
      <w:r w:rsidRPr="00F77393">
        <w:rPr>
          <w:rFonts w:ascii="Times New Roman" w:hAnsi="Times New Roman" w:cs="Times New Roman"/>
          <w:sz w:val="26"/>
          <w:szCs w:val="26"/>
        </w:rPr>
        <w:t>hacinamiento escolar lo que generalmente está asociado a una baja calidad educativa.</w:t>
      </w:r>
      <w:r>
        <w:rPr>
          <w:rFonts w:ascii="Times New Roman" w:hAnsi="Times New Roman" w:cs="Times New Roman"/>
          <w:sz w:val="26"/>
          <w:szCs w:val="26"/>
        </w:rPr>
        <w:t xml:space="preserve"> </w:t>
      </w:r>
    </w:p>
    <w:p w:rsidR="00F77393" w:rsidRDefault="00F77393" w:rsidP="00F77393">
      <w:pPr>
        <w:autoSpaceDE w:val="0"/>
        <w:autoSpaceDN w:val="0"/>
        <w:adjustRightInd w:val="0"/>
        <w:spacing w:after="0" w:line="240" w:lineRule="auto"/>
        <w:rPr>
          <w:rFonts w:ascii="Times New Roman" w:hAnsi="Times New Roman" w:cs="Times New Roman"/>
          <w:sz w:val="26"/>
          <w:szCs w:val="26"/>
        </w:rPr>
      </w:pPr>
    </w:p>
    <w:p w:rsidR="002B4AA9" w:rsidRDefault="00F77393" w:rsidP="00F7739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es-ES_tradnl"/>
        </w:rPr>
        <w:drawing>
          <wp:inline distT="0" distB="0" distL="0" distR="0">
            <wp:extent cx="5400674" cy="2247900"/>
            <wp:effectExtent l="19050" t="0" r="0" b="0"/>
            <wp:docPr id="1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400040" cy="2247636"/>
                    </a:xfrm>
                    <a:prstGeom prst="rect">
                      <a:avLst/>
                    </a:prstGeom>
                    <a:noFill/>
                    <a:ln w="9525">
                      <a:noFill/>
                      <a:miter lim="800000"/>
                      <a:headEnd/>
                      <a:tailEnd/>
                    </a:ln>
                  </pic:spPr>
                </pic:pic>
              </a:graphicData>
            </a:graphic>
          </wp:inline>
        </w:drawing>
      </w:r>
    </w:p>
    <w:p w:rsidR="002B4AA9" w:rsidRPr="00F77393" w:rsidRDefault="00F77393" w:rsidP="002B4AA9">
      <w:pPr>
        <w:autoSpaceDE w:val="0"/>
        <w:autoSpaceDN w:val="0"/>
        <w:adjustRightInd w:val="0"/>
        <w:spacing w:after="0" w:line="240" w:lineRule="auto"/>
        <w:jc w:val="both"/>
        <w:rPr>
          <w:rFonts w:ascii="Times New Roman" w:hAnsi="Times New Roman" w:cs="Times New Roman"/>
          <w:sz w:val="20"/>
          <w:szCs w:val="20"/>
        </w:rPr>
      </w:pPr>
      <w:r w:rsidRPr="00F77393">
        <w:rPr>
          <w:rFonts w:ascii="Times New Roman" w:hAnsi="Times New Roman" w:cs="Times New Roman"/>
          <w:sz w:val="20"/>
          <w:szCs w:val="20"/>
        </w:rPr>
        <w:t>FUENTE: INEC, Censo 2010</w:t>
      </w:r>
    </w:p>
    <w:p w:rsidR="00F77393" w:rsidRDefault="00F77393" w:rsidP="00F77393">
      <w:pPr>
        <w:autoSpaceDE w:val="0"/>
        <w:autoSpaceDN w:val="0"/>
        <w:adjustRightInd w:val="0"/>
        <w:spacing w:after="0" w:line="240" w:lineRule="auto"/>
        <w:rPr>
          <w:rFonts w:ascii="Times New Roman" w:hAnsi="Times New Roman" w:cs="Times New Roman"/>
          <w:b/>
          <w:bCs/>
          <w:sz w:val="26"/>
          <w:szCs w:val="26"/>
        </w:rPr>
      </w:pPr>
    </w:p>
    <w:p w:rsidR="00F77393" w:rsidRDefault="00F77393" w:rsidP="00F77393">
      <w:pPr>
        <w:autoSpaceDE w:val="0"/>
        <w:autoSpaceDN w:val="0"/>
        <w:adjustRightInd w:val="0"/>
        <w:spacing w:after="0" w:line="240" w:lineRule="auto"/>
        <w:rPr>
          <w:rFonts w:ascii="Times New Roman" w:hAnsi="Times New Roman" w:cs="Times New Roman"/>
          <w:sz w:val="26"/>
          <w:szCs w:val="26"/>
        </w:rPr>
      </w:pPr>
      <w:r w:rsidRPr="00313193">
        <w:rPr>
          <w:rFonts w:ascii="Times New Roman" w:hAnsi="Times New Roman" w:cs="Times New Roman"/>
          <w:b/>
          <w:bCs/>
          <w:color w:val="548DD4" w:themeColor="text2" w:themeTint="99"/>
          <w:sz w:val="26"/>
          <w:szCs w:val="26"/>
        </w:rPr>
        <w:t>Números de Centros de Salud.-</w:t>
      </w:r>
      <w:r w:rsidRPr="00F77393">
        <w:rPr>
          <w:rFonts w:ascii="Times New Roman" w:hAnsi="Times New Roman" w:cs="Times New Roman"/>
          <w:b/>
          <w:bCs/>
          <w:sz w:val="26"/>
          <w:szCs w:val="26"/>
        </w:rPr>
        <w:t xml:space="preserve"> </w:t>
      </w:r>
      <w:r w:rsidRPr="00F77393">
        <w:rPr>
          <w:rFonts w:ascii="Times New Roman" w:hAnsi="Times New Roman" w:cs="Times New Roman"/>
          <w:sz w:val="26"/>
          <w:szCs w:val="26"/>
        </w:rPr>
        <w:t xml:space="preserve">El Cantón </w:t>
      </w:r>
      <w:r w:rsidRPr="00F77393">
        <w:rPr>
          <w:rFonts w:ascii="Times New Roman" w:hAnsi="Times New Roman" w:cs="Times New Roman"/>
          <w:bCs/>
          <w:sz w:val="26"/>
          <w:szCs w:val="26"/>
        </w:rPr>
        <w:t xml:space="preserve">Cayambe </w:t>
      </w:r>
      <w:r w:rsidRPr="00F77393">
        <w:rPr>
          <w:rFonts w:ascii="Times New Roman" w:hAnsi="Times New Roman" w:cs="Times New Roman"/>
          <w:sz w:val="26"/>
          <w:szCs w:val="26"/>
        </w:rPr>
        <w:t>cuenta con:</w:t>
      </w:r>
    </w:p>
    <w:p w:rsidR="00F77393" w:rsidRPr="00F77393" w:rsidRDefault="00F77393" w:rsidP="00B2707D">
      <w:pPr>
        <w:autoSpaceDE w:val="0"/>
        <w:autoSpaceDN w:val="0"/>
        <w:adjustRightInd w:val="0"/>
        <w:spacing w:after="0" w:line="240" w:lineRule="auto"/>
        <w:jc w:val="both"/>
        <w:rPr>
          <w:rFonts w:ascii="Times New Roman" w:hAnsi="Times New Roman" w:cs="Times New Roman"/>
          <w:sz w:val="26"/>
          <w:szCs w:val="26"/>
        </w:rPr>
      </w:pPr>
    </w:p>
    <w:p w:rsidR="00F77393" w:rsidRPr="00F77393" w:rsidRDefault="00F77393" w:rsidP="00B2707D">
      <w:pPr>
        <w:autoSpaceDE w:val="0"/>
        <w:autoSpaceDN w:val="0"/>
        <w:adjustRightInd w:val="0"/>
        <w:spacing w:after="0" w:line="240" w:lineRule="auto"/>
        <w:jc w:val="both"/>
        <w:rPr>
          <w:rFonts w:ascii="Times New Roman" w:hAnsi="Times New Roman" w:cs="Times New Roman"/>
          <w:sz w:val="26"/>
          <w:szCs w:val="26"/>
        </w:rPr>
      </w:pPr>
      <w:r w:rsidRPr="00F77393">
        <w:rPr>
          <w:rFonts w:ascii="Times New Roman" w:hAnsi="Times New Roman" w:cs="Times New Roman"/>
          <w:sz w:val="26"/>
          <w:szCs w:val="26"/>
        </w:rPr>
        <w:t>1 Hospital</w:t>
      </w:r>
    </w:p>
    <w:p w:rsidR="00F77393" w:rsidRPr="00F77393" w:rsidRDefault="00F77393" w:rsidP="00B2707D">
      <w:pPr>
        <w:autoSpaceDE w:val="0"/>
        <w:autoSpaceDN w:val="0"/>
        <w:adjustRightInd w:val="0"/>
        <w:spacing w:after="0" w:line="240" w:lineRule="auto"/>
        <w:jc w:val="both"/>
        <w:rPr>
          <w:rFonts w:ascii="Times New Roman" w:hAnsi="Times New Roman" w:cs="Times New Roman"/>
          <w:sz w:val="26"/>
          <w:szCs w:val="26"/>
        </w:rPr>
      </w:pPr>
      <w:r w:rsidRPr="00F77393">
        <w:rPr>
          <w:rFonts w:ascii="Times New Roman" w:hAnsi="Times New Roman" w:cs="Times New Roman"/>
          <w:sz w:val="26"/>
          <w:szCs w:val="26"/>
        </w:rPr>
        <w:t>8 Sub Centros de Salud</w:t>
      </w:r>
    </w:p>
    <w:p w:rsidR="00F77393" w:rsidRPr="00F77393" w:rsidRDefault="00F77393" w:rsidP="00B2707D">
      <w:pPr>
        <w:autoSpaceDE w:val="0"/>
        <w:autoSpaceDN w:val="0"/>
        <w:adjustRightInd w:val="0"/>
        <w:spacing w:after="0" w:line="240" w:lineRule="auto"/>
        <w:jc w:val="both"/>
        <w:rPr>
          <w:rFonts w:ascii="Times New Roman" w:hAnsi="Times New Roman" w:cs="Times New Roman"/>
          <w:sz w:val="26"/>
          <w:szCs w:val="26"/>
        </w:rPr>
      </w:pPr>
      <w:r w:rsidRPr="00F77393">
        <w:rPr>
          <w:rFonts w:ascii="Times New Roman" w:hAnsi="Times New Roman" w:cs="Times New Roman"/>
          <w:sz w:val="26"/>
          <w:szCs w:val="26"/>
        </w:rPr>
        <w:t>11 Dispensarios Médicos</w:t>
      </w:r>
    </w:p>
    <w:p w:rsidR="00630BCE" w:rsidRPr="00F77393" w:rsidRDefault="00F77393" w:rsidP="00B2707D">
      <w:pPr>
        <w:jc w:val="both"/>
        <w:rPr>
          <w:rFonts w:ascii="Times New Roman" w:hAnsi="Times New Roman" w:cs="Times New Roman"/>
          <w:color w:val="548DD4" w:themeColor="text2" w:themeTint="99"/>
          <w:sz w:val="26"/>
          <w:szCs w:val="26"/>
          <w:u w:val="single"/>
        </w:rPr>
      </w:pPr>
      <w:r w:rsidRPr="00F77393">
        <w:rPr>
          <w:rFonts w:ascii="Times New Roman" w:hAnsi="Times New Roman" w:cs="Times New Roman"/>
          <w:sz w:val="26"/>
          <w:szCs w:val="26"/>
        </w:rPr>
        <w:t>3 Establecimientos con internación de los cuales uno es público</w:t>
      </w:r>
    </w:p>
    <w:p w:rsidR="00F77393" w:rsidRDefault="00F77393" w:rsidP="00B2707D">
      <w:pPr>
        <w:autoSpaceDE w:val="0"/>
        <w:autoSpaceDN w:val="0"/>
        <w:adjustRightInd w:val="0"/>
        <w:spacing w:after="0" w:line="240" w:lineRule="auto"/>
        <w:jc w:val="both"/>
        <w:rPr>
          <w:rFonts w:ascii="Times New Roman" w:hAnsi="Times New Roman" w:cs="Times New Roman"/>
          <w:sz w:val="26"/>
          <w:szCs w:val="26"/>
        </w:rPr>
      </w:pPr>
      <w:r w:rsidRPr="00313193">
        <w:rPr>
          <w:rFonts w:ascii="Times New Roman" w:hAnsi="Times New Roman" w:cs="Times New Roman"/>
          <w:b/>
          <w:bCs/>
          <w:color w:val="548DD4" w:themeColor="text2" w:themeTint="99"/>
          <w:sz w:val="26"/>
          <w:szCs w:val="26"/>
        </w:rPr>
        <w:t>Organizaciones sociales en el territorio</w:t>
      </w:r>
      <w:r w:rsidRPr="00F77393">
        <w:rPr>
          <w:rFonts w:ascii="Times New Roman" w:hAnsi="Times New Roman" w:cs="Times New Roman"/>
          <w:sz w:val="26"/>
          <w:szCs w:val="26"/>
        </w:rPr>
        <w:t>.- El cantón Cayambe cuenta con 145</w:t>
      </w:r>
      <w:r>
        <w:rPr>
          <w:rFonts w:ascii="Times New Roman" w:hAnsi="Times New Roman" w:cs="Times New Roman"/>
          <w:sz w:val="26"/>
          <w:szCs w:val="26"/>
        </w:rPr>
        <w:t xml:space="preserve"> </w:t>
      </w:r>
      <w:r w:rsidRPr="00F77393">
        <w:rPr>
          <w:rFonts w:ascii="Times New Roman" w:hAnsi="Times New Roman" w:cs="Times New Roman"/>
          <w:sz w:val="26"/>
          <w:szCs w:val="26"/>
        </w:rPr>
        <w:t>Organizaciones de Primer Grado, agrupadas en federaciones u organizaciones de</w:t>
      </w:r>
      <w:r>
        <w:rPr>
          <w:rFonts w:ascii="Times New Roman" w:hAnsi="Times New Roman" w:cs="Times New Roman"/>
          <w:sz w:val="26"/>
          <w:szCs w:val="26"/>
        </w:rPr>
        <w:t xml:space="preserve">  </w:t>
      </w:r>
      <w:r w:rsidRPr="00F77393">
        <w:rPr>
          <w:rFonts w:ascii="Times New Roman" w:hAnsi="Times New Roman" w:cs="Times New Roman"/>
          <w:sz w:val="26"/>
          <w:szCs w:val="26"/>
        </w:rPr>
        <w:t>segundo grado tales como:</w:t>
      </w:r>
    </w:p>
    <w:p w:rsidR="00F77393" w:rsidRDefault="00F77393" w:rsidP="00F77393">
      <w:pPr>
        <w:autoSpaceDE w:val="0"/>
        <w:autoSpaceDN w:val="0"/>
        <w:adjustRightInd w:val="0"/>
        <w:spacing w:after="0" w:line="240" w:lineRule="auto"/>
        <w:rPr>
          <w:rFonts w:ascii="Times New Roman" w:hAnsi="Times New Roman" w:cs="Times New Roman"/>
          <w:sz w:val="26"/>
          <w:szCs w:val="26"/>
        </w:rPr>
      </w:pPr>
    </w:p>
    <w:p w:rsidR="00F77393" w:rsidRDefault="00F77393" w:rsidP="00F77393">
      <w:pPr>
        <w:pStyle w:val="Prrafodelista"/>
        <w:numPr>
          <w:ilvl w:val="0"/>
          <w:numId w:val="9"/>
        </w:numPr>
        <w:autoSpaceDE w:val="0"/>
        <w:autoSpaceDN w:val="0"/>
        <w:adjustRightInd w:val="0"/>
        <w:spacing w:after="0" w:line="240" w:lineRule="auto"/>
        <w:rPr>
          <w:rFonts w:ascii="Times New Roman" w:hAnsi="Times New Roman" w:cs="Times New Roman"/>
          <w:sz w:val="26"/>
          <w:szCs w:val="26"/>
        </w:rPr>
      </w:pPr>
      <w:r w:rsidRPr="00F77393">
        <w:rPr>
          <w:rFonts w:ascii="Times New Roman" w:hAnsi="Times New Roman" w:cs="Times New Roman"/>
          <w:sz w:val="26"/>
          <w:szCs w:val="26"/>
        </w:rPr>
        <w:t xml:space="preserve"> COINOA de Olmedo</w:t>
      </w:r>
    </w:p>
    <w:p w:rsidR="00F77393" w:rsidRDefault="00F77393" w:rsidP="00F77393">
      <w:pPr>
        <w:pStyle w:val="Prrafodelista"/>
        <w:numPr>
          <w:ilvl w:val="0"/>
          <w:numId w:val="9"/>
        </w:numPr>
        <w:autoSpaceDE w:val="0"/>
        <w:autoSpaceDN w:val="0"/>
        <w:adjustRightInd w:val="0"/>
        <w:spacing w:after="0" w:line="240" w:lineRule="auto"/>
        <w:rPr>
          <w:rFonts w:ascii="Times New Roman" w:hAnsi="Times New Roman" w:cs="Times New Roman"/>
          <w:sz w:val="26"/>
          <w:szCs w:val="26"/>
        </w:rPr>
      </w:pPr>
      <w:r w:rsidRPr="00F77393">
        <w:rPr>
          <w:rFonts w:ascii="Times New Roman" w:hAnsi="Times New Roman" w:cs="Times New Roman"/>
          <w:sz w:val="26"/>
          <w:szCs w:val="26"/>
        </w:rPr>
        <w:t>UNOPAC de Ayora</w:t>
      </w:r>
    </w:p>
    <w:p w:rsidR="00F77393" w:rsidRDefault="00F77393" w:rsidP="00F77393">
      <w:pPr>
        <w:pStyle w:val="Prrafodelista"/>
        <w:numPr>
          <w:ilvl w:val="0"/>
          <w:numId w:val="9"/>
        </w:numPr>
        <w:autoSpaceDE w:val="0"/>
        <w:autoSpaceDN w:val="0"/>
        <w:adjustRightInd w:val="0"/>
        <w:spacing w:after="0" w:line="240" w:lineRule="auto"/>
        <w:rPr>
          <w:rFonts w:ascii="Times New Roman" w:hAnsi="Times New Roman" w:cs="Times New Roman"/>
          <w:sz w:val="26"/>
          <w:szCs w:val="26"/>
        </w:rPr>
      </w:pPr>
      <w:r w:rsidRPr="00F77393">
        <w:rPr>
          <w:rFonts w:ascii="Times New Roman" w:hAnsi="Times New Roman" w:cs="Times New Roman"/>
          <w:sz w:val="26"/>
          <w:szCs w:val="26"/>
        </w:rPr>
        <w:t>ÑURUKTA-COINCCA-UNOCC-UCICAB- UCICAQ de Cangahua</w:t>
      </w:r>
    </w:p>
    <w:p w:rsidR="00F77393" w:rsidRDefault="00F77393" w:rsidP="00F77393">
      <w:pPr>
        <w:pStyle w:val="Prrafodelista"/>
        <w:numPr>
          <w:ilvl w:val="0"/>
          <w:numId w:val="9"/>
        </w:numPr>
        <w:autoSpaceDE w:val="0"/>
        <w:autoSpaceDN w:val="0"/>
        <w:adjustRightInd w:val="0"/>
        <w:spacing w:after="0" w:line="240" w:lineRule="auto"/>
        <w:rPr>
          <w:rFonts w:ascii="Times New Roman" w:hAnsi="Times New Roman" w:cs="Times New Roman"/>
          <w:sz w:val="26"/>
          <w:szCs w:val="26"/>
        </w:rPr>
      </w:pPr>
      <w:r w:rsidRPr="00F77393">
        <w:rPr>
          <w:rFonts w:ascii="Times New Roman" w:hAnsi="Times New Roman" w:cs="Times New Roman"/>
          <w:sz w:val="26"/>
          <w:szCs w:val="26"/>
        </w:rPr>
        <w:t>UCIJUM Juan Montalvo</w:t>
      </w:r>
    </w:p>
    <w:p w:rsidR="00630BCE" w:rsidRPr="00F77393" w:rsidRDefault="00F77393" w:rsidP="00F77393">
      <w:pPr>
        <w:pStyle w:val="Prrafodelista"/>
        <w:numPr>
          <w:ilvl w:val="0"/>
          <w:numId w:val="9"/>
        </w:numPr>
        <w:autoSpaceDE w:val="0"/>
        <w:autoSpaceDN w:val="0"/>
        <w:adjustRightInd w:val="0"/>
        <w:spacing w:after="0" w:line="240" w:lineRule="auto"/>
        <w:rPr>
          <w:rFonts w:ascii="Times New Roman" w:hAnsi="Times New Roman" w:cs="Times New Roman"/>
          <w:sz w:val="26"/>
          <w:szCs w:val="26"/>
        </w:rPr>
      </w:pPr>
      <w:r w:rsidRPr="00F77393">
        <w:rPr>
          <w:rFonts w:ascii="Times New Roman" w:hAnsi="Times New Roman" w:cs="Times New Roman"/>
          <w:sz w:val="26"/>
          <w:szCs w:val="26"/>
        </w:rPr>
        <w:t>En el sector urbano se destaca la federación de barrios de Cayambe que agrupa a todas las organizaciones barriales urbanas</w:t>
      </w:r>
      <w:r w:rsidR="00630BCE" w:rsidRPr="00F77393">
        <w:rPr>
          <w:rFonts w:ascii="Times New Roman" w:hAnsi="Times New Roman" w:cs="Times New Roman"/>
          <w:color w:val="548DD4" w:themeColor="text2" w:themeTint="99"/>
          <w:sz w:val="28"/>
          <w:szCs w:val="28"/>
          <w:u w:val="single"/>
        </w:rPr>
        <w:br w:type="page"/>
      </w:r>
    </w:p>
    <w:p w:rsidR="00032897" w:rsidRPr="008C3ED3" w:rsidRDefault="00032897" w:rsidP="00F77393">
      <w:pPr>
        <w:jc w:val="center"/>
        <w:rPr>
          <w:rFonts w:ascii="Times New Roman" w:hAnsi="Times New Roman" w:cs="Times New Roman"/>
          <w:color w:val="548DD4" w:themeColor="text2" w:themeTint="99"/>
        </w:rPr>
      </w:pPr>
      <w:r w:rsidRPr="008C3ED3">
        <w:rPr>
          <w:rFonts w:ascii="Times New Roman" w:hAnsi="Times New Roman" w:cs="Times New Roman"/>
          <w:color w:val="548DD4" w:themeColor="text2" w:themeTint="99"/>
          <w:sz w:val="28"/>
          <w:szCs w:val="28"/>
          <w:u w:val="single"/>
        </w:rPr>
        <w:lastRenderedPageBreak/>
        <w:t>PRESENTACIÓN</w:t>
      </w:r>
    </w:p>
    <w:p w:rsidR="00032897" w:rsidRDefault="00032897" w:rsidP="00DE4EDA">
      <w:pPr>
        <w:pStyle w:val="NormalWeb"/>
        <w:spacing w:before="0" w:beforeAutospacing="0" w:after="0" w:afterAutospacing="0" w:line="360" w:lineRule="auto"/>
        <w:jc w:val="both"/>
      </w:pPr>
    </w:p>
    <w:p w:rsidR="00250B69" w:rsidRPr="00E977E1" w:rsidRDefault="00250B69" w:rsidP="00967C28">
      <w:pPr>
        <w:spacing w:after="0" w:line="240" w:lineRule="auto"/>
        <w:jc w:val="both"/>
        <w:rPr>
          <w:rFonts w:ascii="Times New Roman" w:hAnsi="Times New Roman" w:cs="Times New Roman"/>
          <w:sz w:val="26"/>
          <w:szCs w:val="26"/>
        </w:rPr>
      </w:pPr>
      <w:r w:rsidRPr="00E977E1">
        <w:rPr>
          <w:rFonts w:ascii="Times New Roman" w:hAnsi="Times New Roman" w:cs="Times New Roman"/>
          <w:sz w:val="26"/>
          <w:szCs w:val="26"/>
        </w:rPr>
        <w:t xml:space="preserve">La nueva Constitución ha dado nuevos roles a las juntas parroquiales, resaltando su condición de Gobiernos Autónomos Descentralizados. Mismos que permitirán atender las demandas de la población, promoviendo su participación en la solución de sus problemas y necesidades. </w:t>
      </w:r>
    </w:p>
    <w:p w:rsidR="00A62A88" w:rsidRPr="00E977E1" w:rsidRDefault="00A62A88" w:rsidP="00967C28">
      <w:pPr>
        <w:spacing w:after="0" w:line="240" w:lineRule="auto"/>
        <w:jc w:val="both"/>
        <w:rPr>
          <w:rFonts w:ascii="Times New Roman" w:hAnsi="Times New Roman" w:cs="Times New Roman"/>
          <w:sz w:val="26"/>
          <w:szCs w:val="26"/>
        </w:rPr>
      </w:pPr>
    </w:p>
    <w:p w:rsidR="00032897" w:rsidRPr="00E977E1" w:rsidRDefault="00250B69" w:rsidP="00967C28">
      <w:pPr>
        <w:spacing w:after="0" w:line="240" w:lineRule="auto"/>
        <w:jc w:val="both"/>
        <w:rPr>
          <w:rFonts w:ascii="Times New Roman" w:eastAsia="Times New Roman" w:hAnsi="Times New Roman" w:cs="Times New Roman"/>
          <w:sz w:val="26"/>
          <w:szCs w:val="26"/>
          <w:lang w:val="es-ES" w:eastAsia="es-ES"/>
        </w:rPr>
      </w:pPr>
      <w:r w:rsidRPr="00E977E1">
        <w:rPr>
          <w:rFonts w:ascii="Times New Roman" w:hAnsi="Times New Roman" w:cs="Times New Roman"/>
          <w:sz w:val="26"/>
          <w:szCs w:val="26"/>
        </w:rPr>
        <w:t>En este contexto y con la firme convicción de servicio a nuestro querido pueblo de Otón  presentamos esta propuesta que será nuestro compromiso de trabajo</w:t>
      </w:r>
      <w:r w:rsidR="00E14B39" w:rsidRPr="00E977E1">
        <w:rPr>
          <w:rFonts w:ascii="Times New Roman" w:eastAsia="Times New Roman" w:hAnsi="Times New Roman" w:cs="Times New Roman"/>
          <w:sz w:val="26"/>
          <w:szCs w:val="26"/>
          <w:lang w:val="es-ES" w:eastAsia="es-ES"/>
        </w:rPr>
        <w:t>.</w:t>
      </w:r>
    </w:p>
    <w:p w:rsidR="00E14B39" w:rsidRPr="00E977E1" w:rsidRDefault="00E14B39" w:rsidP="00DE4EDA">
      <w:pPr>
        <w:pStyle w:val="NormalWeb"/>
        <w:spacing w:before="0" w:beforeAutospacing="0" w:after="0" w:afterAutospacing="0" w:line="360" w:lineRule="auto"/>
        <w:jc w:val="both"/>
        <w:rPr>
          <w:sz w:val="26"/>
          <w:szCs w:val="26"/>
        </w:rPr>
      </w:pPr>
    </w:p>
    <w:p w:rsidR="00250B69" w:rsidRPr="00E977E1" w:rsidRDefault="00250B69" w:rsidP="00A62A88">
      <w:pPr>
        <w:spacing w:after="0" w:line="240" w:lineRule="auto"/>
        <w:jc w:val="both"/>
        <w:rPr>
          <w:rFonts w:ascii="Times New Roman" w:hAnsi="Times New Roman" w:cs="Times New Roman"/>
          <w:sz w:val="26"/>
          <w:szCs w:val="26"/>
        </w:rPr>
      </w:pPr>
    </w:p>
    <w:p w:rsidR="00250B69" w:rsidRPr="008C3ED3" w:rsidRDefault="00A62A88" w:rsidP="00DE4EDA">
      <w:pPr>
        <w:spacing w:after="0" w:line="240" w:lineRule="auto"/>
        <w:jc w:val="center"/>
        <w:rPr>
          <w:rFonts w:ascii="Times New Roman" w:hAnsi="Times New Roman" w:cs="Times New Roman"/>
          <w:color w:val="548DD4" w:themeColor="text2" w:themeTint="99"/>
          <w:sz w:val="28"/>
          <w:szCs w:val="28"/>
          <w:u w:val="single"/>
        </w:rPr>
      </w:pPr>
      <w:r w:rsidRPr="008C3ED3">
        <w:rPr>
          <w:rFonts w:ascii="Times New Roman" w:hAnsi="Times New Roman" w:cs="Times New Roman"/>
          <w:color w:val="548DD4" w:themeColor="text2" w:themeTint="99"/>
          <w:sz w:val="28"/>
          <w:szCs w:val="28"/>
          <w:u w:val="single"/>
        </w:rPr>
        <w:t>DIAGNOSTICO DE LA SITUACIÓN ACTUAL</w:t>
      </w:r>
    </w:p>
    <w:p w:rsidR="009743F6" w:rsidRDefault="009743F6" w:rsidP="009743F6">
      <w:pPr>
        <w:spacing w:after="0" w:line="240" w:lineRule="auto"/>
        <w:jc w:val="both"/>
        <w:rPr>
          <w:rFonts w:ascii="Times New Roman" w:hAnsi="Times New Roman" w:cs="Times New Roman"/>
          <w:sz w:val="24"/>
          <w:szCs w:val="24"/>
          <w:u w:val="single"/>
        </w:rPr>
      </w:pPr>
    </w:p>
    <w:p w:rsidR="006E3F45" w:rsidRDefault="006E3F45" w:rsidP="00967C28">
      <w:pPr>
        <w:spacing w:after="0" w:line="240" w:lineRule="auto"/>
        <w:jc w:val="both"/>
        <w:rPr>
          <w:rFonts w:ascii="Times New Roman" w:hAnsi="Times New Roman" w:cs="Times New Roman"/>
          <w:sz w:val="24"/>
          <w:szCs w:val="24"/>
        </w:rPr>
      </w:pPr>
    </w:p>
    <w:p w:rsidR="00C42E42" w:rsidRDefault="00C42E42" w:rsidP="00967C28">
      <w:pPr>
        <w:spacing w:after="0" w:line="240" w:lineRule="auto"/>
        <w:jc w:val="both"/>
        <w:rPr>
          <w:rFonts w:ascii="Times New Roman" w:hAnsi="Times New Roman" w:cs="Times New Roman"/>
          <w:sz w:val="26"/>
          <w:szCs w:val="26"/>
        </w:rPr>
      </w:pPr>
      <w:r w:rsidRPr="00E977E1">
        <w:rPr>
          <w:rFonts w:ascii="Times New Roman" w:hAnsi="Times New Roman" w:cs="Times New Roman"/>
          <w:sz w:val="26"/>
          <w:szCs w:val="26"/>
        </w:rPr>
        <w:t>La parroquia Otón es una de las cinco parroquias rurales perteneciente al Cantón Cayambe, en la Provincia de Pichincha</w:t>
      </w:r>
      <w:r w:rsidR="001A7E98" w:rsidRPr="00E977E1">
        <w:rPr>
          <w:rFonts w:ascii="Times New Roman" w:hAnsi="Times New Roman" w:cs="Times New Roman"/>
          <w:sz w:val="26"/>
          <w:szCs w:val="26"/>
        </w:rPr>
        <w:t>, c</w:t>
      </w:r>
      <w:r w:rsidRPr="00E977E1">
        <w:rPr>
          <w:rFonts w:ascii="Times New Roman" w:hAnsi="Times New Roman" w:cs="Times New Roman"/>
          <w:sz w:val="26"/>
          <w:szCs w:val="26"/>
        </w:rPr>
        <w:t>uenta con una superficie aproximad</w:t>
      </w:r>
      <w:r w:rsidR="00CD7E56" w:rsidRPr="00E977E1">
        <w:rPr>
          <w:rFonts w:ascii="Times New Roman" w:hAnsi="Times New Roman" w:cs="Times New Roman"/>
          <w:sz w:val="26"/>
          <w:szCs w:val="26"/>
        </w:rPr>
        <w:t>a de 24.04 kilómetros cuadrados.</w:t>
      </w:r>
      <w:r w:rsidR="00967C28" w:rsidRPr="00E977E1">
        <w:rPr>
          <w:rFonts w:ascii="Times New Roman" w:hAnsi="Times New Roman" w:cs="Times New Roman"/>
          <w:sz w:val="26"/>
          <w:szCs w:val="26"/>
        </w:rPr>
        <w:t xml:space="preserve"> </w:t>
      </w:r>
      <w:r w:rsidR="00CD7E56" w:rsidRPr="00E977E1">
        <w:rPr>
          <w:rFonts w:ascii="Times New Roman" w:hAnsi="Times New Roman" w:cs="Times New Roman"/>
          <w:sz w:val="26"/>
          <w:szCs w:val="26"/>
        </w:rPr>
        <w:t>Según el Censo de Población y vivienda de 2010, la Parroquia de Otón tiene una población de 2766 habitantes.</w:t>
      </w:r>
      <w:r w:rsidR="00967C28" w:rsidRPr="00E977E1">
        <w:rPr>
          <w:rFonts w:ascii="Times New Roman" w:hAnsi="Times New Roman" w:cs="Times New Roman"/>
          <w:sz w:val="26"/>
          <w:szCs w:val="26"/>
        </w:rPr>
        <w:t xml:space="preserve"> La parroquia esta conformada por cuatro comunidades: Pambamarquito, Otoncito, Chaupiestancia y el Llano y cuatro barrios: San Lorenzo, Isoloma I, Santa Isabel y Centro Poblado.</w:t>
      </w:r>
    </w:p>
    <w:p w:rsidR="00967C28" w:rsidRPr="00E977E1" w:rsidRDefault="00967C28" w:rsidP="00967C28">
      <w:pPr>
        <w:spacing w:after="0" w:line="240" w:lineRule="auto"/>
        <w:jc w:val="both"/>
        <w:rPr>
          <w:rFonts w:ascii="Times New Roman" w:hAnsi="Times New Roman" w:cs="Times New Roman"/>
          <w:sz w:val="26"/>
          <w:szCs w:val="26"/>
        </w:rPr>
      </w:pPr>
    </w:p>
    <w:p w:rsidR="00C42E42" w:rsidRPr="00E977E1" w:rsidRDefault="004E4386" w:rsidP="00C42E42">
      <w:pPr>
        <w:spacing w:after="0" w:line="240" w:lineRule="auto"/>
        <w:jc w:val="both"/>
        <w:rPr>
          <w:rFonts w:ascii="Times New Roman" w:hAnsi="Times New Roman" w:cs="Times New Roman"/>
          <w:sz w:val="26"/>
          <w:szCs w:val="26"/>
        </w:rPr>
      </w:pPr>
      <w:r w:rsidRPr="00E977E1">
        <w:rPr>
          <w:rFonts w:ascii="Times New Roman" w:hAnsi="Times New Roman" w:cs="Times New Roman"/>
          <w:sz w:val="26"/>
          <w:szCs w:val="26"/>
        </w:rPr>
        <w:t>S</w:t>
      </w:r>
      <w:r w:rsidR="00967C28" w:rsidRPr="00E977E1">
        <w:rPr>
          <w:rFonts w:ascii="Times New Roman" w:hAnsi="Times New Roman" w:cs="Times New Roman"/>
          <w:sz w:val="26"/>
          <w:szCs w:val="26"/>
        </w:rPr>
        <w:t>e enfoca la determinación de los problemas</w:t>
      </w:r>
      <w:r w:rsidR="00054134" w:rsidRPr="00E977E1">
        <w:rPr>
          <w:rFonts w:ascii="Times New Roman" w:hAnsi="Times New Roman" w:cs="Times New Roman"/>
          <w:sz w:val="26"/>
          <w:szCs w:val="26"/>
        </w:rPr>
        <w:t xml:space="preserve"> que se detectaron en la Parroquia y e</w:t>
      </w:r>
      <w:r w:rsidRPr="00E977E1">
        <w:rPr>
          <w:rFonts w:ascii="Times New Roman" w:hAnsi="Times New Roman" w:cs="Times New Roman"/>
          <w:sz w:val="26"/>
          <w:szCs w:val="26"/>
        </w:rPr>
        <w:t>n los cuales se propone el plan en base a los siguientes lineamientos, y se desarrollan en forma sistematizada y son:</w:t>
      </w:r>
    </w:p>
    <w:p w:rsidR="00C42E42" w:rsidRPr="00E977E1" w:rsidRDefault="00C42E42" w:rsidP="00C42E42">
      <w:pPr>
        <w:spacing w:after="0" w:line="240" w:lineRule="auto"/>
        <w:jc w:val="both"/>
        <w:rPr>
          <w:rFonts w:ascii="Times New Roman" w:hAnsi="Times New Roman" w:cs="Times New Roman"/>
          <w:sz w:val="26"/>
          <w:szCs w:val="26"/>
        </w:rPr>
      </w:pPr>
    </w:p>
    <w:p w:rsidR="00C42E42" w:rsidRPr="00E977E1" w:rsidRDefault="00C42E42" w:rsidP="005448A9">
      <w:pPr>
        <w:pStyle w:val="NormalWeb"/>
        <w:numPr>
          <w:ilvl w:val="0"/>
          <w:numId w:val="8"/>
        </w:numPr>
        <w:spacing w:before="0" w:beforeAutospacing="0" w:after="0" w:afterAutospacing="0" w:line="360" w:lineRule="auto"/>
        <w:jc w:val="both"/>
        <w:rPr>
          <w:sz w:val="26"/>
          <w:szCs w:val="26"/>
        </w:rPr>
      </w:pPr>
      <w:r w:rsidRPr="00E977E1">
        <w:rPr>
          <w:sz w:val="26"/>
          <w:szCs w:val="26"/>
        </w:rPr>
        <w:t>Salud y medio Ambiente</w:t>
      </w:r>
    </w:p>
    <w:p w:rsidR="00C42E42" w:rsidRPr="00E977E1" w:rsidRDefault="00C42E42" w:rsidP="005448A9">
      <w:pPr>
        <w:pStyle w:val="NormalWeb"/>
        <w:numPr>
          <w:ilvl w:val="0"/>
          <w:numId w:val="8"/>
        </w:numPr>
        <w:spacing w:before="0" w:beforeAutospacing="0" w:after="0" w:afterAutospacing="0" w:line="360" w:lineRule="auto"/>
        <w:jc w:val="both"/>
        <w:rPr>
          <w:sz w:val="26"/>
          <w:szCs w:val="26"/>
        </w:rPr>
      </w:pPr>
      <w:r w:rsidRPr="00E977E1">
        <w:rPr>
          <w:sz w:val="26"/>
          <w:szCs w:val="26"/>
        </w:rPr>
        <w:t>Educación, cultura y deporte</w:t>
      </w:r>
    </w:p>
    <w:p w:rsidR="00C42E42" w:rsidRPr="00E977E1" w:rsidRDefault="0011501F" w:rsidP="005448A9">
      <w:pPr>
        <w:pStyle w:val="NormalWeb"/>
        <w:numPr>
          <w:ilvl w:val="0"/>
          <w:numId w:val="8"/>
        </w:numPr>
        <w:spacing w:before="0" w:beforeAutospacing="0" w:after="0" w:afterAutospacing="0" w:line="360" w:lineRule="auto"/>
        <w:jc w:val="both"/>
        <w:rPr>
          <w:sz w:val="26"/>
          <w:szCs w:val="26"/>
        </w:rPr>
      </w:pPr>
      <w:r w:rsidRPr="00E977E1">
        <w:rPr>
          <w:sz w:val="26"/>
          <w:szCs w:val="26"/>
        </w:rPr>
        <w:t>Obras publicas</w:t>
      </w:r>
    </w:p>
    <w:p w:rsidR="00C42E42" w:rsidRPr="00E977E1" w:rsidRDefault="0011501F" w:rsidP="005448A9">
      <w:pPr>
        <w:pStyle w:val="NormalWeb"/>
        <w:numPr>
          <w:ilvl w:val="0"/>
          <w:numId w:val="8"/>
        </w:numPr>
        <w:spacing w:before="0" w:beforeAutospacing="0" w:after="0" w:afterAutospacing="0" w:line="360" w:lineRule="auto"/>
        <w:jc w:val="both"/>
        <w:rPr>
          <w:sz w:val="26"/>
          <w:szCs w:val="26"/>
        </w:rPr>
      </w:pPr>
      <w:r w:rsidRPr="00E977E1">
        <w:rPr>
          <w:sz w:val="26"/>
          <w:szCs w:val="26"/>
        </w:rPr>
        <w:t>Seguridad, espacios públicos y turismo</w:t>
      </w:r>
    </w:p>
    <w:p w:rsidR="008C3ED3" w:rsidRDefault="0028342C" w:rsidP="008C3ED3">
      <w:pPr>
        <w:pStyle w:val="NormalWeb"/>
        <w:numPr>
          <w:ilvl w:val="0"/>
          <w:numId w:val="8"/>
        </w:numPr>
        <w:spacing w:before="0" w:beforeAutospacing="0" w:after="0" w:afterAutospacing="0" w:line="360" w:lineRule="auto"/>
        <w:jc w:val="both"/>
      </w:pPr>
      <w:r>
        <w:t>Desarrollo económico, planificación y presupuesto</w:t>
      </w:r>
    </w:p>
    <w:p w:rsidR="004E4386" w:rsidRDefault="009743F6" w:rsidP="00DE4EDA">
      <w:pPr>
        <w:pStyle w:val="NormalWeb"/>
        <w:spacing w:before="0" w:beforeAutospacing="0" w:after="0" w:afterAutospacing="0" w:line="360" w:lineRule="auto"/>
        <w:jc w:val="both"/>
        <w:rPr>
          <w:color w:val="548DD4" w:themeColor="text2" w:themeTint="99"/>
        </w:rPr>
      </w:pPr>
      <w:r w:rsidRPr="00DF0F47">
        <w:rPr>
          <w:color w:val="548DD4" w:themeColor="text2" w:themeTint="99"/>
        </w:rPr>
        <w:t xml:space="preserve"> </w:t>
      </w:r>
    </w:p>
    <w:p w:rsidR="00E977E1" w:rsidRDefault="00E977E1" w:rsidP="00DE4EDA">
      <w:pPr>
        <w:pStyle w:val="NormalWeb"/>
        <w:spacing w:before="0" w:beforeAutospacing="0" w:after="0" w:afterAutospacing="0" w:line="360" w:lineRule="auto"/>
        <w:jc w:val="both"/>
        <w:rPr>
          <w:color w:val="548DD4" w:themeColor="text2" w:themeTint="99"/>
        </w:rPr>
      </w:pPr>
    </w:p>
    <w:p w:rsidR="00E977E1" w:rsidRDefault="00E977E1" w:rsidP="00DE4EDA">
      <w:pPr>
        <w:pStyle w:val="NormalWeb"/>
        <w:spacing w:before="0" w:beforeAutospacing="0" w:after="0" w:afterAutospacing="0" w:line="360" w:lineRule="auto"/>
        <w:jc w:val="both"/>
        <w:rPr>
          <w:color w:val="548DD4" w:themeColor="text2" w:themeTint="99"/>
        </w:rPr>
      </w:pPr>
    </w:p>
    <w:p w:rsidR="00313193" w:rsidRDefault="00313193" w:rsidP="00DE4EDA">
      <w:pPr>
        <w:pStyle w:val="NormalWeb"/>
        <w:spacing w:before="0" w:beforeAutospacing="0" w:after="0" w:afterAutospacing="0" w:line="360" w:lineRule="auto"/>
        <w:jc w:val="both"/>
        <w:rPr>
          <w:color w:val="548DD4" w:themeColor="text2" w:themeTint="99"/>
        </w:rPr>
      </w:pPr>
    </w:p>
    <w:p w:rsidR="009743F6" w:rsidRPr="00287AF2" w:rsidRDefault="001C629B" w:rsidP="00DE4EDA">
      <w:pPr>
        <w:pStyle w:val="NormalWeb"/>
        <w:spacing w:before="0" w:beforeAutospacing="0" w:after="0" w:afterAutospacing="0" w:line="360" w:lineRule="auto"/>
        <w:jc w:val="both"/>
        <w:rPr>
          <w:rFonts w:eastAsiaTheme="minorHAnsi"/>
          <w:noProof/>
          <w:lang w:val="es-ES_tradnl" w:eastAsia="es-ES_tradnl"/>
        </w:rPr>
      </w:pPr>
      <w:r w:rsidRPr="00DF0F47">
        <w:rPr>
          <w:color w:val="548DD4" w:themeColor="text2" w:themeTint="99"/>
        </w:rPr>
        <w:lastRenderedPageBreak/>
        <w:t>SALUD Y MEDIO AMBIENTE</w:t>
      </w:r>
    </w:p>
    <w:p w:rsidR="005968A2" w:rsidRPr="00E977E1" w:rsidRDefault="006E3F45" w:rsidP="00287AF2">
      <w:pPr>
        <w:spacing w:after="0" w:line="240" w:lineRule="auto"/>
        <w:jc w:val="both"/>
        <w:rPr>
          <w:rFonts w:ascii="Times New Roman" w:hAnsi="Times New Roman" w:cs="Times New Roman"/>
          <w:noProof/>
          <w:sz w:val="26"/>
          <w:szCs w:val="26"/>
          <w:lang w:eastAsia="es-ES_tradnl"/>
        </w:rPr>
      </w:pPr>
      <w:r w:rsidRPr="00E977E1">
        <w:rPr>
          <w:rFonts w:ascii="Times New Roman" w:hAnsi="Times New Roman" w:cs="Times New Roman"/>
          <w:noProof/>
          <w:sz w:val="26"/>
          <w:szCs w:val="26"/>
          <w:lang w:eastAsia="es-ES_tradnl"/>
        </w:rPr>
        <w:drawing>
          <wp:anchor distT="0" distB="0" distL="114300" distR="114300" simplePos="0" relativeHeight="251660288" behindDoc="0" locked="0" layoutInCell="1" allowOverlap="1">
            <wp:simplePos x="0" y="0"/>
            <wp:positionH relativeFrom="column">
              <wp:posOffset>1301115</wp:posOffset>
            </wp:positionH>
            <wp:positionV relativeFrom="paragraph">
              <wp:posOffset>999490</wp:posOffset>
            </wp:positionV>
            <wp:extent cx="1571625" cy="981075"/>
            <wp:effectExtent l="19050" t="0" r="9525" b="0"/>
            <wp:wrapSquare wrapText="bothSides"/>
            <wp:docPr id="7" name="Imagen 3" descr="D:\CARPETAS RECIENTES\FOTOS\fotos 2013\201306\201306A0\010620131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ARPETAS RECIENTES\FOTOS\fotos 2013\201306\201306A0\010620131692.jpg"/>
                    <pic:cNvPicPr>
                      <a:picLocks noChangeAspect="1" noChangeArrowheads="1"/>
                    </pic:cNvPicPr>
                  </pic:nvPicPr>
                  <pic:blipFill>
                    <a:blip r:embed="rId10" cstate="print"/>
                    <a:srcRect/>
                    <a:stretch>
                      <a:fillRect/>
                    </a:stretch>
                  </pic:blipFill>
                  <pic:spPr bwMode="auto">
                    <a:xfrm>
                      <a:off x="0" y="0"/>
                      <a:ext cx="1571625" cy="981075"/>
                    </a:xfrm>
                    <a:prstGeom prst="rect">
                      <a:avLst/>
                    </a:prstGeom>
                    <a:noFill/>
                    <a:ln w="9525">
                      <a:noFill/>
                      <a:miter lim="800000"/>
                      <a:headEnd/>
                      <a:tailEnd/>
                    </a:ln>
                  </pic:spPr>
                </pic:pic>
              </a:graphicData>
            </a:graphic>
          </wp:anchor>
        </w:drawing>
      </w:r>
      <w:r w:rsidR="00287AF2" w:rsidRPr="00E977E1">
        <w:rPr>
          <w:rFonts w:ascii="Times New Roman" w:hAnsi="Times New Roman" w:cs="Times New Roman"/>
          <w:noProof/>
          <w:sz w:val="26"/>
          <w:szCs w:val="26"/>
          <w:lang w:eastAsia="es-ES_tradnl"/>
        </w:rPr>
        <w:drawing>
          <wp:anchor distT="0" distB="0" distL="114300" distR="114300" simplePos="0" relativeHeight="251667456" behindDoc="1" locked="0" layoutInCell="1" allowOverlap="1">
            <wp:simplePos x="0" y="0"/>
            <wp:positionH relativeFrom="column">
              <wp:posOffset>-22860</wp:posOffset>
            </wp:positionH>
            <wp:positionV relativeFrom="paragraph">
              <wp:posOffset>37465</wp:posOffset>
            </wp:positionV>
            <wp:extent cx="2914650" cy="1981200"/>
            <wp:effectExtent l="19050" t="0" r="0" b="0"/>
            <wp:wrapThrough wrapText="bothSides">
              <wp:wrapPolygon edited="0">
                <wp:start x="-141" y="0"/>
                <wp:lineTo x="-141" y="21392"/>
                <wp:lineTo x="21600" y="21392"/>
                <wp:lineTo x="21600" y="0"/>
                <wp:lineTo x="-141" y="0"/>
              </wp:wrapPolygon>
            </wp:wrapThrough>
            <wp:docPr id="3" name="Imagen 3" descr="D:\CARPETAS RECIENTES\FOTOS\FOTOS WAYRA ÑAN\fotos telefono rene 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ARPETAS RECIENTES\FOTOS\FOTOS WAYRA ÑAN\fotos telefono rene 136.jpg"/>
                    <pic:cNvPicPr>
                      <a:picLocks noChangeAspect="1" noChangeArrowheads="1"/>
                    </pic:cNvPicPr>
                  </pic:nvPicPr>
                  <pic:blipFill>
                    <a:blip r:embed="rId11" cstate="print"/>
                    <a:srcRect/>
                    <a:stretch>
                      <a:fillRect/>
                    </a:stretch>
                  </pic:blipFill>
                  <pic:spPr bwMode="auto">
                    <a:xfrm>
                      <a:off x="0" y="0"/>
                      <a:ext cx="2914650" cy="1981200"/>
                    </a:xfrm>
                    <a:prstGeom prst="rect">
                      <a:avLst/>
                    </a:prstGeom>
                    <a:noFill/>
                    <a:ln w="9525">
                      <a:noFill/>
                      <a:miter lim="800000"/>
                      <a:headEnd/>
                      <a:tailEnd/>
                    </a:ln>
                  </pic:spPr>
                </pic:pic>
              </a:graphicData>
            </a:graphic>
          </wp:anchor>
        </w:drawing>
      </w:r>
      <w:r w:rsidR="005968A2" w:rsidRPr="00E977E1">
        <w:rPr>
          <w:rFonts w:ascii="Times New Roman" w:hAnsi="Times New Roman" w:cs="Times New Roman"/>
          <w:noProof/>
          <w:sz w:val="26"/>
          <w:szCs w:val="26"/>
          <w:lang w:eastAsia="es-ES_tradnl"/>
        </w:rPr>
        <w:t>La salud y el medio que nos rodea están íntimamente relacionados. El aire que respiramos, el agua que bebemos, el entorno de trabajo o el interior de los edificios tienen una gran implicación en nuestro bienestar y nuestra salud. Por ese motivo, la calidad y la salubridad de nuestro entorno son vitales para una buena salud.</w:t>
      </w:r>
    </w:p>
    <w:p w:rsidR="005968A2" w:rsidRPr="00E977E1" w:rsidRDefault="005968A2" w:rsidP="005968A2">
      <w:pPr>
        <w:pStyle w:val="NormalWeb"/>
        <w:shd w:val="clear" w:color="auto" w:fill="FFFFFF"/>
        <w:jc w:val="both"/>
        <w:rPr>
          <w:rFonts w:eastAsiaTheme="minorHAnsi"/>
          <w:noProof/>
          <w:sz w:val="26"/>
          <w:szCs w:val="26"/>
          <w:lang w:val="es-ES_tradnl" w:eastAsia="es-ES_tradnl"/>
        </w:rPr>
      </w:pPr>
      <w:r w:rsidRPr="00E977E1">
        <w:rPr>
          <w:rFonts w:eastAsiaTheme="minorHAnsi"/>
          <w:noProof/>
          <w:sz w:val="26"/>
          <w:szCs w:val="26"/>
          <w:lang w:val="es-ES_tradnl" w:eastAsia="es-ES_tradnl"/>
        </w:rPr>
        <w:t xml:space="preserve">En los últimos años, </w:t>
      </w:r>
      <w:r w:rsidR="004E4386" w:rsidRPr="00E977E1">
        <w:rPr>
          <w:rFonts w:eastAsiaTheme="minorHAnsi"/>
          <w:noProof/>
          <w:sz w:val="26"/>
          <w:szCs w:val="26"/>
          <w:lang w:val="es-ES_tradnl" w:eastAsia="es-ES_tradnl"/>
        </w:rPr>
        <w:t xml:space="preserve">hubo </w:t>
      </w:r>
      <w:r w:rsidRPr="00E977E1">
        <w:rPr>
          <w:rFonts w:eastAsiaTheme="minorHAnsi"/>
          <w:noProof/>
          <w:sz w:val="26"/>
          <w:szCs w:val="26"/>
          <w:lang w:val="es-ES_tradnl" w:eastAsia="es-ES_tradnl"/>
        </w:rPr>
        <w:t>un aumento de la inquietud de los ciudadanos ante las </w:t>
      </w:r>
      <w:r w:rsidRPr="00E977E1">
        <w:rPr>
          <w:rFonts w:eastAsiaTheme="minorHAnsi"/>
          <w:bCs/>
          <w:noProof/>
          <w:sz w:val="26"/>
          <w:szCs w:val="26"/>
          <w:lang w:val="es-ES_tradnl" w:eastAsia="es-ES_tradnl"/>
        </w:rPr>
        <w:t>posibles implicaciones sanitarias derivadas de problemas medioambientales</w:t>
      </w:r>
      <w:r w:rsidR="004E4386" w:rsidRPr="00E977E1">
        <w:rPr>
          <w:rFonts w:eastAsiaTheme="minorHAnsi"/>
          <w:noProof/>
          <w:sz w:val="26"/>
          <w:szCs w:val="26"/>
          <w:lang w:val="es-ES_tradnl" w:eastAsia="es-ES_tradnl"/>
        </w:rPr>
        <w:t>,</w:t>
      </w:r>
      <w:r w:rsidRPr="00E977E1">
        <w:rPr>
          <w:rFonts w:eastAsiaTheme="minorHAnsi"/>
          <w:noProof/>
          <w:sz w:val="26"/>
          <w:szCs w:val="26"/>
          <w:lang w:val="es-ES_tradnl" w:eastAsia="es-ES_tradnl"/>
        </w:rPr>
        <w:t xml:space="preserve"> la preocupación por </w:t>
      </w:r>
      <w:r w:rsidR="004E4386" w:rsidRPr="00E977E1">
        <w:rPr>
          <w:rFonts w:eastAsiaTheme="minorHAnsi"/>
          <w:noProof/>
          <w:sz w:val="26"/>
          <w:szCs w:val="26"/>
          <w:lang w:val="es-ES_tradnl" w:eastAsia="es-ES_tradnl"/>
        </w:rPr>
        <w:t xml:space="preserve">la exposición de las aguas servidas, </w:t>
      </w:r>
      <w:r w:rsidRPr="00E977E1">
        <w:rPr>
          <w:rFonts w:eastAsiaTheme="minorHAnsi"/>
          <w:noProof/>
          <w:sz w:val="26"/>
          <w:szCs w:val="26"/>
          <w:lang w:val="es-ES_tradnl" w:eastAsia="es-ES_tradnl"/>
        </w:rPr>
        <w:t xml:space="preserve">los materiales potencialmente tóxicos en contacto con el agua o los </w:t>
      </w:r>
      <w:r w:rsidR="004E4386" w:rsidRPr="00E977E1">
        <w:rPr>
          <w:rFonts w:eastAsiaTheme="minorHAnsi"/>
          <w:noProof/>
          <w:sz w:val="26"/>
          <w:szCs w:val="26"/>
          <w:lang w:val="es-ES_tradnl" w:eastAsia="es-ES_tradnl"/>
        </w:rPr>
        <w:t>alimentos</w:t>
      </w:r>
      <w:r w:rsidRPr="00E977E1">
        <w:rPr>
          <w:rFonts w:eastAsiaTheme="minorHAnsi"/>
          <w:noProof/>
          <w:sz w:val="26"/>
          <w:szCs w:val="26"/>
          <w:lang w:val="es-ES_tradnl" w:eastAsia="es-ES_tradnl"/>
        </w:rPr>
        <w:t>, etc.</w:t>
      </w:r>
    </w:p>
    <w:p w:rsidR="0028342C" w:rsidRPr="00E977E1" w:rsidRDefault="004E4386" w:rsidP="00967C28">
      <w:pPr>
        <w:spacing w:after="0" w:line="240" w:lineRule="auto"/>
        <w:jc w:val="both"/>
        <w:rPr>
          <w:rFonts w:ascii="Times New Roman" w:hAnsi="Times New Roman" w:cs="Times New Roman"/>
          <w:sz w:val="26"/>
          <w:szCs w:val="26"/>
        </w:rPr>
      </w:pPr>
      <w:r w:rsidRPr="00E977E1">
        <w:rPr>
          <w:rFonts w:ascii="Times New Roman" w:hAnsi="Times New Roman" w:cs="Times New Roman"/>
          <w:sz w:val="26"/>
          <w:szCs w:val="26"/>
        </w:rPr>
        <w:t>Entre tanto l</w:t>
      </w:r>
      <w:r w:rsidR="0028342C" w:rsidRPr="00E977E1">
        <w:rPr>
          <w:rFonts w:ascii="Times New Roman" w:hAnsi="Times New Roman" w:cs="Times New Roman"/>
          <w:sz w:val="26"/>
          <w:szCs w:val="26"/>
        </w:rPr>
        <w:t>a parroquia cuenta con un sub-centro de salud está ubicado entre el barrio Centro Poblado y la Panamericana norte, cuenta con una buena infraestructura, su equipamiento es aceptable, la atención se realiza de lunes a viernes con atención especialmente en vacunación, odontología y emergencias médicas</w:t>
      </w:r>
    </w:p>
    <w:p w:rsidR="0028342C" w:rsidRPr="00E977E1" w:rsidRDefault="0028342C" w:rsidP="00967C28">
      <w:pPr>
        <w:spacing w:after="0" w:line="240" w:lineRule="auto"/>
        <w:jc w:val="both"/>
        <w:rPr>
          <w:rFonts w:ascii="Times New Roman" w:hAnsi="Times New Roman" w:cs="Times New Roman"/>
          <w:sz w:val="26"/>
          <w:szCs w:val="26"/>
        </w:rPr>
      </w:pPr>
    </w:p>
    <w:p w:rsidR="004E4386" w:rsidRPr="00E977E1" w:rsidRDefault="00A5077A" w:rsidP="00967C28">
      <w:pPr>
        <w:spacing w:after="0" w:line="240" w:lineRule="auto"/>
        <w:jc w:val="both"/>
        <w:rPr>
          <w:rFonts w:ascii="Times New Roman" w:hAnsi="Times New Roman" w:cs="Times New Roman"/>
          <w:sz w:val="26"/>
          <w:szCs w:val="26"/>
        </w:rPr>
      </w:pPr>
      <w:r w:rsidRPr="00E977E1">
        <w:rPr>
          <w:rFonts w:ascii="Times New Roman" w:hAnsi="Times New Roman" w:cs="Times New Roman"/>
          <w:sz w:val="26"/>
          <w:szCs w:val="26"/>
        </w:rPr>
        <w:t>Se</w:t>
      </w:r>
      <w:r w:rsidR="00090539" w:rsidRPr="00E977E1">
        <w:rPr>
          <w:rFonts w:ascii="Times New Roman" w:hAnsi="Times New Roman" w:cs="Times New Roman"/>
          <w:sz w:val="26"/>
          <w:szCs w:val="26"/>
        </w:rPr>
        <w:t xml:space="preserve"> encuentra una volqueta para la recolección de basura y se observa e</w:t>
      </w:r>
      <w:r w:rsidR="00C343DC" w:rsidRPr="00E977E1">
        <w:rPr>
          <w:rFonts w:ascii="Times New Roman" w:hAnsi="Times New Roman" w:cs="Times New Roman"/>
          <w:sz w:val="26"/>
          <w:szCs w:val="26"/>
        </w:rPr>
        <w:t>scasos sistemas de manejo de residuos sólidos y líquidos, la basura no es tratada adecuadamente</w:t>
      </w:r>
      <w:r w:rsidR="005968A2" w:rsidRPr="00E977E1">
        <w:rPr>
          <w:rFonts w:ascii="Times New Roman" w:hAnsi="Times New Roman" w:cs="Times New Roman"/>
          <w:sz w:val="26"/>
          <w:szCs w:val="26"/>
        </w:rPr>
        <w:t>, adicionalmente no se cuenta con espacios verdes.</w:t>
      </w:r>
    </w:p>
    <w:p w:rsidR="0028342C" w:rsidRPr="00E977E1" w:rsidRDefault="0028342C" w:rsidP="00967C28">
      <w:pPr>
        <w:spacing w:after="0" w:line="240" w:lineRule="auto"/>
        <w:jc w:val="both"/>
        <w:rPr>
          <w:rFonts w:ascii="Times New Roman" w:hAnsi="Times New Roman" w:cs="Times New Roman"/>
          <w:sz w:val="26"/>
          <w:szCs w:val="26"/>
        </w:rPr>
      </w:pPr>
    </w:p>
    <w:p w:rsidR="006E3F45" w:rsidRPr="00E977E1" w:rsidRDefault="006E3F45" w:rsidP="00DE4EDA">
      <w:pPr>
        <w:pStyle w:val="NormalWeb"/>
        <w:spacing w:before="0" w:beforeAutospacing="0" w:after="0" w:afterAutospacing="0" w:line="360" w:lineRule="auto"/>
        <w:jc w:val="both"/>
        <w:rPr>
          <w:color w:val="548DD4" w:themeColor="text2" w:themeTint="99"/>
          <w:sz w:val="26"/>
          <w:szCs w:val="26"/>
        </w:rPr>
      </w:pPr>
    </w:p>
    <w:p w:rsidR="009743F6" w:rsidRPr="00DF0F47" w:rsidRDefault="001C629B" w:rsidP="00DE4EDA">
      <w:pPr>
        <w:pStyle w:val="NormalWeb"/>
        <w:spacing w:before="0" w:beforeAutospacing="0" w:after="0" w:afterAutospacing="0" w:line="360" w:lineRule="auto"/>
        <w:jc w:val="both"/>
        <w:rPr>
          <w:color w:val="548DD4" w:themeColor="text2" w:themeTint="99"/>
        </w:rPr>
      </w:pPr>
      <w:r w:rsidRPr="00DF0F47">
        <w:rPr>
          <w:color w:val="548DD4" w:themeColor="text2" w:themeTint="99"/>
        </w:rPr>
        <w:t>EDUCACIÓN, CULTURA Y DEPORTE</w:t>
      </w:r>
    </w:p>
    <w:p w:rsidR="004432C9" w:rsidRPr="004432C9" w:rsidRDefault="004E4386" w:rsidP="00967C2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s-ES_tradnl"/>
        </w:rPr>
        <w:drawing>
          <wp:anchor distT="0" distB="0" distL="114300" distR="114300" simplePos="0" relativeHeight="251659264" behindDoc="0" locked="0" layoutInCell="1" allowOverlap="1">
            <wp:simplePos x="0" y="0"/>
            <wp:positionH relativeFrom="column">
              <wp:posOffset>15240</wp:posOffset>
            </wp:positionH>
            <wp:positionV relativeFrom="paragraph">
              <wp:posOffset>179705</wp:posOffset>
            </wp:positionV>
            <wp:extent cx="2647950" cy="1824355"/>
            <wp:effectExtent l="19050" t="0" r="0" b="0"/>
            <wp:wrapSquare wrapText="bothSides"/>
            <wp:docPr id="6" name="Imagen 2" descr="D:\CARPETAS RECIENTES\FOTOS\fotos 2013\201306\201306A0\030620131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ARPETAS RECIENTES\FOTOS\fotos 2013\201306\201306A0\030620131720.jpg"/>
                    <pic:cNvPicPr>
                      <a:picLocks noChangeAspect="1" noChangeArrowheads="1"/>
                    </pic:cNvPicPr>
                  </pic:nvPicPr>
                  <pic:blipFill>
                    <a:blip r:embed="rId12" cstate="print"/>
                    <a:srcRect/>
                    <a:stretch>
                      <a:fillRect/>
                    </a:stretch>
                  </pic:blipFill>
                  <pic:spPr bwMode="auto">
                    <a:xfrm>
                      <a:off x="0" y="0"/>
                      <a:ext cx="2647950" cy="1824355"/>
                    </a:xfrm>
                    <a:prstGeom prst="rect">
                      <a:avLst/>
                    </a:prstGeom>
                    <a:noFill/>
                    <a:ln w="9525">
                      <a:noFill/>
                      <a:miter lim="800000"/>
                      <a:headEnd/>
                      <a:tailEnd/>
                    </a:ln>
                  </pic:spPr>
                </pic:pic>
              </a:graphicData>
            </a:graphic>
          </wp:anchor>
        </w:drawing>
      </w:r>
    </w:p>
    <w:p w:rsidR="006E3F45" w:rsidRPr="00E977E1" w:rsidRDefault="00513548" w:rsidP="00E977E1">
      <w:pPr>
        <w:pStyle w:val="NormalWeb"/>
        <w:spacing w:before="0" w:beforeAutospacing="0" w:after="0" w:afterAutospacing="0" w:line="210" w:lineRule="atLeast"/>
        <w:jc w:val="both"/>
        <w:textAlignment w:val="baseline"/>
        <w:rPr>
          <w:rFonts w:eastAsiaTheme="minorHAnsi"/>
          <w:sz w:val="26"/>
          <w:szCs w:val="26"/>
          <w:lang w:val="es-ES_tradnl" w:eastAsia="en-US"/>
        </w:rPr>
      </w:pPr>
      <w:r w:rsidRPr="00E977E1">
        <w:rPr>
          <w:rFonts w:eastAsiaTheme="minorHAnsi"/>
          <w:sz w:val="26"/>
          <w:szCs w:val="26"/>
          <w:lang w:val="es-ES_tradnl" w:eastAsia="en-US"/>
        </w:rPr>
        <w:t>La </w:t>
      </w:r>
      <w:hyperlink r:id="rId13" w:history="1">
        <w:r w:rsidRPr="00E977E1">
          <w:rPr>
            <w:rFonts w:eastAsiaTheme="minorHAnsi"/>
            <w:sz w:val="26"/>
            <w:szCs w:val="26"/>
            <w:lang w:val="es-ES_tradnl" w:eastAsia="en-US"/>
          </w:rPr>
          <w:t>educación</w:t>
        </w:r>
      </w:hyperlink>
      <w:r w:rsidRPr="00E977E1">
        <w:rPr>
          <w:rFonts w:eastAsiaTheme="minorHAnsi"/>
          <w:sz w:val="26"/>
          <w:szCs w:val="26"/>
          <w:lang w:val="es-ES_tradnl" w:eastAsia="en-US"/>
        </w:rPr>
        <w:t> puede definirse como el </w:t>
      </w:r>
      <w:r w:rsidRPr="00E977E1">
        <w:rPr>
          <w:rFonts w:eastAsiaTheme="minorHAnsi"/>
          <w:bCs/>
          <w:sz w:val="26"/>
          <w:szCs w:val="26"/>
          <w:lang w:val="es-ES_tradnl" w:eastAsia="en-US"/>
        </w:rPr>
        <w:t>proceso de socialización</w:t>
      </w:r>
      <w:r w:rsidRPr="00E977E1">
        <w:rPr>
          <w:rFonts w:eastAsiaTheme="minorHAnsi"/>
          <w:sz w:val="26"/>
          <w:szCs w:val="26"/>
          <w:lang w:val="es-ES_tradnl" w:eastAsia="en-US"/>
        </w:rPr>
        <w:t>  de los individuos. Al educarse, una persona asimila y </w:t>
      </w:r>
      <w:hyperlink r:id="rId14" w:history="1">
        <w:r w:rsidRPr="00E977E1">
          <w:rPr>
            <w:rFonts w:eastAsiaTheme="minorHAnsi"/>
            <w:sz w:val="26"/>
            <w:szCs w:val="26"/>
            <w:lang w:val="es-ES_tradnl" w:eastAsia="en-US"/>
          </w:rPr>
          <w:t>aprende</w:t>
        </w:r>
      </w:hyperlink>
      <w:r w:rsidRPr="00E977E1">
        <w:rPr>
          <w:rFonts w:eastAsiaTheme="minorHAnsi"/>
          <w:sz w:val="26"/>
          <w:szCs w:val="26"/>
          <w:lang w:val="es-ES_tradnl" w:eastAsia="en-US"/>
        </w:rPr>
        <w:t> conocimiento</w:t>
      </w:r>
      <w:r w:rsidR="00E977E1">
        <w:rPr>
          <w:rFonts w:eastAsiaTheme="minorHAnsi"/>
          <w:sz w:val="26"/>
          <w:szCs w:val="26"/>
          <w:lang w:val="es-ES_tradnl" w:eastAsia="en-US"/>
        </w:rPr>
        <w:t>s. La educación también implica a</w:t>
      </w:r>
      <w:r w:rsidRPr="00E977E1">
        <w:rPr>
          <w:rFonts w:eastAsiaTheme="minorHAnsi"/>
          <w:sz w:val="26"/>
          <w:szCs w:val="26"/>
          <w:lang w:val="es-ES_tradnl" w:eastAsia="en-US"/>
        </w:rPr>
        <w:t>na </w:t>
      </w:r>
      <w:r w:rsidRPr="00E977E1">
        <w:rPr>
          <w:rFonts w:eastAsiaTheme="minorHAnsi"/>
          <w:bCs/>
          <w:sz w:val="26"/>
          <w:szCs w:val="26"/>
          <w:lang w:val="es-ES_tradnl" w:eastAsia="en-US"/>
        </w:rPr>
        <w:t>concienciación</w:t>
      </w:r>
      <w:r w:rsidRPr="00E977E1">
        <w:rPr>
          <w:rFonts w:eastAsiaTheme="minorHAnsi"/>
          <w:sz w:val="26"/>
          <w:szCs w:val="26"/>
          <w:lang w:val="es-ES_tradnl" w:eastAsia="en-US"/>
        </w:rPr>
        <w:t> </w:t>
      </w:r>
      <w:hyperlink r:id="rId15" w:history="1">
        <w:r w:rsidRPr="00E977E1">
          <w:rPr>
            <w:rFonts w:eastAsiaTheme="minorHAnsi"/>
            <w:sz w:val="26"/>
            <w:szCs w:val="26"/>
            <w:lang w:val="es-ES_tradnl" w:eastAsia="en-US"/>
          </w:rPr>
          <w:t>cultural</w:t>
        </w:r>
      </w:hyperlink>
      <w:r w:rsidRPr="00E977E1">
        <w:rPr>
          <w:rFonts w:eastAsiaTheme="minorHAnsi"/>
          <w:sz w:val="26"/>
          <w:szCs w:val="26"/>
          <w:lang w:val="es-ES_tradnl" w:eastAsia="en-US"/>
        </w:rPr>
        <w:t> </w:t>
      </w:r>
      <w:r w:rsidRPr="00E977E1">
        <w:rPr>
          <w:rFonts w:eastAsiaTheme="minorHAnsi"/>
          <w:bCs/>
          <w:sz w:val="26"/>
          <w:szCs w:val="26"/>
          <w:lang w:val="es-ES_tradnl" w:eastAsia="en-US"/>
        </w:rPr>
        <w:t xml:space="preserve">y </w:t>
      </w:r>
      <w:r w:rsidR="00E977E1">
        <w:rPr>
          <w:rFonts w:eastAsiaTheme="minorHAnsi"/>
          <w:bCs/>
          <w:sz w:val="26"/>
          <w:szCs w:val="26"/>
          <w:lang w:val="es-ES_tradnl" w:eastAsia="en-US"/>
        </w:rPr>
        <w:t xml:space="preserve"> </w:t>
      </w:r>
      <w:r w:rsidRPr="00E977E1">
        <w:rPr>
          <w:rFonts w:eastAsiaTheme="minorHAnsi"/>
          <w:bCs/>
          <w:sz w:val="26"/>
          <w:szCs w:val="26"/>
          <w:lang w:val="es-ES_tradnl" w:eastAsia="en-US"/>
        </w:rPr>
        <w:t>conductual</w:t>
      </w:r>
      <w:r w:rsidRPr="00E977E1">
        <w:rPr>
          <w:rFonts w:eastAsiaTheme="minorHAnsi"/>
          <w:sz w:val="26"/>
          <w:szCs w:val="26"/>
          <w:lang w:val="es-ES_tradnl" w:eastAsia="en-US"/>
        </w:rPr>
        <w:t xml:space="preserve">, donde las nuevas generaciones adquieren los modos de </w:t>
      </w:r>
      <w:r w:rsidRPr="00E977E1">
        <w:rPr>
          <w:rFonts w:eastAsiaTheme="minorHAnsi"/>
          <w:sz w:val="26"/>
          <w:szCs w:val="26"/>
          <w:lang w:val="es-ES_tradnl" w:eastAsia="en-US"/>
        </w:rPr>
        <w:lastRenderedPageBreak/>
        <w:t>ser de generaciones anteriores, conjuntamente con la actividad física hay una necesidad biológica de movimiento muy general, que es parte del desarrollo</w:t>
      </w:r>
      <w:r w:rsidR="006E3F45" w:rsidRPr="00E977E1">
        <w:rPr>
          <w:rFonts w:eastAsiaTheme="minorHAnsi"/>
          <w:sz w:val="26"/>
          <w:szCs w:val="26"/>
          <w:lang w:val="es-ES_tradnl" w:eastAsia="en-US"/>
        </w:rPr>
        <w:t>.</w:t>
      </w:r>
    </w:p>
    <w:p w:rsidR="00513548" w:rsidRPr="00E977E1" w:rsidRDefault="006E3F45" w:rsidP="00513548">
      <w:pPr>
        <w:pStyle w:val="NormalWeb"/>
        <w:spacing w:before="0" w:beforeAutospacing="0" w:after="0" w:afterAutospacing="0" w:line="210" w:lineRule="atLeast"/>
        <w:jc w:val="both"/>
        <w:textAlignment w:val="baseline"/>
        <w:rPr>
          <w:rFonts w:eastAsiaTheme="minorHAnsi"/>
          <w:sz w:val="26"/>
          <w:szCs w:val="26"/>
          <w:lang w:val="es-ES_tradnl" w:eastAsia="en-US"/>
        </w:rPr>
      </w:pPr>
      <w:r w:rsidRPr="00E977E1">
        <w:rPr>
          <w:rFonts w:eastAsiaTheme="minorHAnsi"/>
          <w:sz w:val="26"/>
          <w:szCs w:val="26"/>
          <w:lang w:val="es-ES_tradnl" w:eastAsia="en-US"/>
        </w:rPr>
        <w:t xml:space="preserve"> </w:t>
      </w:r>
    </w:p>
    <w:p w:rsidR="0028342C" w:rsidRPr="00E977E1" w:rsidRDefault="006E3F45" w:rsidP="00967C28">
      <w:pPr>
        <w:spacing w:after="0" w:line="240" w:lineRule="auto"/>
        <w:jc w:val="both"/>
        <w:rPr>
          <w:rFonts w:ascii="Times New Roman" w:hAnsi="Times New Roman" w:cs="Times New Roman"/>
          <w:sz w:val="26"/>
          <w:szCs w:val="26"/>
        </w:rPr>
      </w:pPr>
      <w:r w:rsidRPr="00E977E1">
        <w:rPr>
          <w:rFonts w:ascii="Times New Roman" w:hAnsi="Times New Roman" w:cs="Times New Roman"/>
          <w:sz w:val="26"/>
          <w:szCs w:val="26"/>
        </w:rPr>
        <w:t>En este ámbito l</w:t>
      </w:r>
      <w:r w:rsidR="00842440" w:rsidRPr="00E977E1">
        <w:rPr>
          <w:rFonts w:ascii="Times New Roman" w:hAnsi="Times New Roman" w:cs="Times New Roman"/>
          <w:sz w:val="26"/>
          <w:szCs w:val="26"/>
        </w:rPr>
        <w:t>a parroquia cuenta  con cuatro instituciones educativas,</w:t>
      </w:r>
      <w:r w:rsidR="00EC5930" w:rsidRPr="00E977E1">
        <w:rPr>
          <w:rFonts w:ascii="Times New Roman" w:hAnsi="Times New Roman" w:cs="Times New Roman"/>
          <w:sz w:val="26"/>
          <w:szCs w:val="26"/>
        </w:rPr>
        <w:t xml:space="preserve"> la unidad educativa que se encuentra ubicada en el centro poblado carece de infraestructura física.</w:t>
      </w:r>
    </w:p>
    <w:p w:rsidR="00DE4EDA" w:rsidRPr="00E977E1" w:rsidRDefault="00DE4EDA" w:rsidP="00967C28">
      <w:pPr>
        <w:spacing w:after="0" w:line="240" w:lineRule="auto"/>
        <w:jc w:val="both"/>
        <w:rPr>
          <w:rFonts w:ascii="Times New Roman" w:hAnsi="Times New Roman" w:cs="Times New Roman"/>
          <w:sz w:val="26"/>
          <w:szCs w:val="26"/>
        </w:rPr>
      </w:pPr>
    </w:p>
    <w:p w:rsidR="004432C9" w:rsidRPr="00E977E1" w:rsidRDefault="004432C9" w:rsidP="00967C28">
      <w:pPr>
        <w:spacing w:after="0" w:line="240" w:lineRule="auto"/>
        <w:jc w:val="both"/>
        <w:rPr>
          <w:rFonts w:ascii="Times New Roman" w:hAnsi="Times New Roman" w:cs="Times New Roman"/>
          <w:sz w:val="26"/>
          <w:szCs w:val="26"/>
        </w:rPr>
      </w:pPr>
      <w:r w:rsidRPr="00E977E1">
        <w:rPr>
          <w:rFonts w:ascii="Times New Roman" w:hAnsi="Times New Roman" w:cs="Times New Roman"/>
          <w:sz w:val="26"/>
          <w:szCs w:val="26"/>
        </w:rPr>
        <w:t>La cultura y tradiciones se ve enmarcada en las vestimentas ancestrales que se las utiliza en las festividades de la parroquia no es habitual la utilización de la misma, la gastronomía ancestral de la Parroquia Otón es variada e incorpora los productos agrícolas que produce en la zona siendo las que se destacan las siguientes platos típicos</w:t>
      </w:r>
      <w:r w:rsidR="00DE4EDA" w:rsidRPr="00E977E1">
        <w:rPr>
          <w:rFonts w:ascii="Times New Roman" w:hAnsi="Times New Roman" w:cs="Times New Roman"/>
          <w:sz w:val="26"/>
          <w:szCs w:val="26"/>
        </w:rPr>
        <w:t>.</w:t>
      </w:r>
    </w:p>
    <w:p w:rsidR="00513548" w:rsidRPr="00E977E1" w:rsidRDefault="00513548" w:rsidP="00513548">
      <w:pPr>
        <w:spacing w:after="0" w:line="240" w:lineRule="auto"/>
        <w:jc w:val="both"/>
        <w:rPr>
          <w:rFonts w:ascii="Times New Roman" w:hAnsi="Times New Roman" w:cs="Times New Roman"/>
          <w:sz w:val="26"/>
          <w:szCs w:val="26"/>
        </w:rPr>
      </w:pPr>
    </w:p>
    <w:p w:rsidR="00EC5930" w:rsidRPr="00E977E1" w:rsidRDefault="00513548" w:rsidP="00967C28">
      <w:pPr>
        <w:spacing w:after="0" w:line="240" w:lineRule="auto"/>
        <w:jc w:val="both"/>
        <w:rPr>
          <w:rFonts w:ascii="Times New Roman" w:hAnsi="Times New Roman" w:cs="Times New Roman"/>
          <w:sz w:val="26"/>
          <w:szCs w:val="26"/>
        </w:rPr>
      </w:pPr>
      <w:r w:rsidRPr="00E977E1">
        <w:rPr>
          <w:rFonts w:ascii="Times New Roman" w:hAnsi="Times New Roman" w:cs="Times New Roman"/>
          <w:sz w:val="26"/>
          <w:szCs w:val="26"/>
        </w:rPr>
        <w:t>La inadecuada constitución de estos elementos puede dar lugar a diversos trastornos neuróticos, psicosomáticos o psicóticos, l</w:t>
      </w:r>
      <w:r w:rsidR="00EC5930" w:rsidRPr="00E977E1">
        <w:rPr>
          <w:rFonts w:ascii="Times New Roman" w:hAnsi="Times New Roman" w:cs="Times New Roman"/>
          <w:sz w:val="26"/>
          <w:szCs w:val="26"/>
        </w:rPr>
        <w:t>a carencia de infraestructura física en los espacios deportivos es notoria en la mayoría de comunidades y barrios.</w:t>
      </w:r>
    </w:p>
    <w:p w:rsidR="0005068F" w:rsidRPr="009743F6" w:rsidRDefault="0005068F" w:rsidP="00967C28">
      <w:pPr>
        <w:spacing w:after="0" w:line="240" w:lineRule="auto"/>
        <w:jc w:val="both"/>
        <w:rPr>
          <w:rFonts w:ascii="Times New Roman" w:hAnsi="Times New Roman" w:cs="Times New Roman"/>
          <w:sz w:val="24"/>
          <w:szCs w:val="24"/>
        </w:rPr>
      </w:pPr>
    </w:p>
    <w:p w:rsidR="00DF0F47" w:rsidRDefault="00DF0F47" w:rsidP="00DE4EDA">
      <w:pPr>
        <w:pStyle w:val="NormalWeb"/>
        <w:spacing w:before="0" w:beforeAutospacing="0" w:after="0" w:afterAutospacing="0" w:line="360" w:lineRule="auto"/>
        <w:jc w:val="both"/>
        <w:rPr>
          <w:color w:val="548DD4" w:themeColor="text2" w:themeTint="99"/>
        </w:rPr>
      </w:pPr>
    </w:p>
    <w:p w:rsidR="009743F6" w:rsidRPr="00DF0F47" w:rsidRDefault="00090539" w:rsidP="00DE4EDA">
      <w:pPr>
        <w:pStyle w:val="NormalWeb"/>
        <w:spacing w:before="0" w:beforeAutospacing="0" w:after="0" w:afterAutospacing="0" w:line="360" w:lineRule="auto"/>
        <w:jc w:val="both"/>
        <w:rPr>
          <w:color w:val="548DD4" w:themeColor="text2" w:themeTint="99"/>
        </w:rPr>
      </w:pPr>
      <w:r w:rsidRPr="00DF0F47">
        <w:rPr>
          <w:color w:val="548DD4" w:themeColor="text2" w:themeTint="99"/>
        </w:rPr>
        <w:t xml:space="preserve">OBRAS </w:t>
      </w:r>
      <w:r w:rsidR="00252982" w:rsidRPr="00DF0F47">
        <w:rPr>
          <w:color w:val="548DD4" w:themeColor="text2" w:themeTint="99"/>
        </w:rPr>
        <w:t>PÚBLICAS</w:t>
      </w:r>
    </w:p>
    <w:p w:rsidR="00673EDA" w:rsidRDefault="00C3739B" w:rsidP="00967C2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s-ES_tradnl"/>
        </w:rPr>
        <w:drawing>
          <wp:anchor distT="0" distB="0" distL="114300" distR="114300" simplePos="0" relativeHeight="251666432" behindDoc="0" locked="0" layoutInCell="1" allowOverlap="1">
            <wp:simplePos x="0" y="0"/>
            <wp:positionH relativeFrom="column">
              <wp:posOffset>15240</wp:posOffset>
            </wp:positionH>
            <wp:positionV relativeFrom="paragraph">
              <wp:posOffset>176530</wp:posOffset>
            </wp:positionV>
            <wp:extent cx="2647950" cy="1866900"/>
            <wp:effectExtent l="19050" t="0" r="0" b="0"/>
            <wp:wrapSquare wrapText="bothSides"/>
            <wp:docPr id="2" name="Imagen 2" descr="D:\CARPETAS RECIENTES\FOTOS\FOTOS WAYRA ÑAN\fotos telefono rene 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ARPETAS RECIENTES\FOTOS\FOTOS WAYRA ÑAN\fotos telefono rene 042.jpg"/>
                    <pic:cNvPicPr>
                      <a:picLocks noChangeAspect="1" noChangeArrowheads="1"/>
                    </pic:cNvPicPr>
                  </pic:nvPicPr>
                  <pic:blipFill>
                    <a:blip r:embed="rId16" cstate="print"/>
                    <a:srcRect/>
                    <a:stretch>
                      <a:fillRect/>
                    </a:stretch>
                  </pic:blipFill>
                  <pic:spPr bwMode="auto">
                    <a:xfrm>
                      <a:off x="0" y="0"/>
                      <a:ext cx="2647950" cy="1866900"/>
                    </a:xfrm>
                    <a:prstGeom prst="rect">
                      <a:avLst/>
                    </a:prstGeom>
                    <a:noFill/>
                    <a:ln w="9525">
                      <a:noFill/>
                      <a:miter lim="800000"/>
                      <a:headEnd/>
                      <a:tailEnd/>
                    </a:ln>
                  </pic:spPr>
                </pic:pic>
              </a:graphicData>
            </a:graphic>
          </wp:anchor>
        </w:drawing>
      </w:r>
    </w:p>
    <w:p w:rsidR="0043416E" w:rsidRPr="00E977E1" w:rsidRDefault="0043416E" w:rsidP="00967C28">
      <w:pPr>
        <w:spacing w:after="0" w:line="240" w:lineRule="auto"/>
        <w:jc w:val="both"/>
        <w:rPr>
          <w:rFonts w:ascii="Times New Roman" w:hAnsi="Times New Roman" w:cs="Times New Roman"/>
          <w:sz w:val="26"/>
          <w:szCs w:val="26"/>
        </w:rPr>
      </w:pPr>
      <w:r w:rsidRPr="00E977E1">
        <w:rPr>
          <w:rFonts w:ascii="Times New Roman" w:hAnsi="Times New Roman" w:cs="Times New Roman"/>
          <w:sz w:val="26"/>
          <w:szCs w:val="26"/>
        </w:rPr>
        <w:t>Una </w:t>
      </w:r>
      <w:r w:rsidRPr="00E977E1">
        <w:rPr>
          <w:rFonts w:ascii="Times New Roman" w:hAnsi="Times New Roman" w:cs="Times New Roman"/>
          <w:bCs/>
          <w:sz w:val="26"/>
          <w:szCs w:val="26"/>
        </w:rPr>
        <w:t>obra pública</w:t>
      </w:r>
      <w:r w:rsidRPr="00E977E1">
        <w:rPr>
          <w:rFonts w:ascii="Times New Roman" w:hAnsi="Times New Roman" w:cs="Times New Roman"/>
          <w:sz w:val="26"/>
          <w:szCs w:val="26"/>
        </w:rPr>
        <w:t> es aquella que tiene un </w:t>
      </w:r>
      <w:r w:rsidRPr="00E977E1">
        <w:rPr>
          <w:rFonts w:ascii="Times New Roman" w:hAnsi="Times New Roman" w:cs="Times New Roman"/>
          <w:bCs/>
          <w:sz w:val="26"/>
          <w:szCs w:val="26"/>
        </w:rPr>
        <w:t>fin social</w:t>
      </w:r>
      <w:r w:rsidRPr="00E977E1">
        <w:rPr>
          <w:rFonts w:ascii="Times New Roman" w:hAnsi="Times New Roman" w:cs="Times New Roman"/>
          <w:sz w:val="26"/>
          <w:szCs w:val="26"/>
        </w:rPr>
        <w:t>. Esas obras se financian con fondos públicos (recaudados mediante los </w:t>
      </w:r>
      <w:hyperlink r:id="rId17" w:history="1">
        <w:r w:rsidRPr="00E977E1">
          <w:rPr>
            <w:rFonts w:ascii="Times New Roman" w:hAnsi="Times New Roman" w:cs="Times New Roman"/>
            <w:bCs/>
            <w:sz w:val="26"/>
            <w:szCs w:val="26"/>
          </w:rPr>
          <w:t>impuestos</w:t>
        </w:r>
      </w:hyperlink>
      <w:r w:rsidRPr="00E977E1">
        <w:rPr>
          <w:rFonts w:ascii="Times New Roman" w:hAnsi="Times New Roman" w:cs="Times New Roman"/>
          <w:sz w:val="26"/>
          <w:szCs w:val="26"/>
        </w:rPr>
        <w:t> y </w:t>
      </w:r>
      <w:hyperlink r:id="rId18" w:history="1">
        <w:r w:rsidRPr="00E977E1">
          <w:rPr>
            <w:rFonts w:ascii="Times New Roman" w:hAnsi="Times New Roman" w:cs="Times New Roman"/>
            <w:bCs/>
            <w:sz w:val="26"/>
            <w:szCs w:val="26"/>
          </w:rPr>
          <w:t>tributos</w:t>
        </w:r>
      </w:hyperlink>
      <w:r w:rsidRPr="00E977E1">
        <w:rPr>
          <w:rFonts w:ascii="Times New Roman" w:hAnsi="Times New Roman" w:cs="Times New Roman"/>
          <w:sz w:val="26"/>
          <w:szCs w:val="26"/>
        </w:rPr>
        <w:t>) y no tienen afán de lucro (es decir, su </w:t>
      </w:r>
      <w:hyperlink r:id="rId19" w:history="1">
        <w:r w:rsidRPr="00E977E1">
          <w:rPr>
            <w:rFonts w:ascii="Times New Roman" w:hAnsi="Times New Roman" w:cs="Times New Roman"/>
            <w:sz w:val="26"/>
            <w:szCs w:val="26"/>
          </w:rPr>
          <w:t>objetivo</w:t>
        </w:r>
      </w:hyperlink>
      <w:r w:rsidRPr="00E977E1">
        <w:rPr>
          <w:rFonts w:ascii="Times New Roman" w:hAnsi="Times New Roman" w:cs="Times New Roman"/>
          <w:sz w:val="26"/>
          <w:szCs w:val="26"/>
        </w:rPr>
        <w:t> no es generar ganancias financieras, sino prestar un servicio útil a la comunidad).</w:t>
      </w:r>
      <w:r w:rsidRPr="00E977E1">
        <w:rPr>
          <w:rFonts w:ascii="Times New Roman" w:hAnsi="Times New Roman" w:cs="Times New Roman"/>
          <w:sz w:val="26"/>
          <w:szCs w:val="26"/>
        </w:rPr>
        <w:br/>
      </w:r>
      <w:r w:rsidRPr="00E977E1">
        <w:rPr>
          <w:rFonts w:ascii="Times New Roman" w:hAnsi="Times New Roman" w:cs="Times New Roman"/>
          <w:sz w:val="26"/>
          <w:szCs w:val="26"/>
        </w:rPr>
        <w:br/>
        <w:t>Las obras públicas están formadas por una amplia variedad de </w:t>
      </w:r>
      <w:hyperlink r:id="rId20" w:history="1">
        <w:r w:rsidRPr="00E977E1">
          <w:rPr>
            <w:rFonts w:ascii="Times New Roman" w:hAnsi="Times New Roman" w:cs="Times New Roman"/>
            <w:sz w:val="26"/>
            <w:szCs w:val="26"/>
          </w:rPr>
          <w:t>trabajos</w:t>
        </w:r>
      </w:hyperlink>
      <w:r w:rsidRPr="00E977E1">
        <w:rPr>
          <w:rFonts w:ascii="Times New Roman" w:hAnsi="Times New Roman" w:cs="Times New Roman"/>
          <w:sz w:val="26"/>
          <w:szCs w:val="26"/>
        </w:rPr>
        <w:t> </w:t>
      </w:r>
      <w:r w:rsidRPr="00E977E1">
        <w:rPr>
          <w:rFonts w:ascii="Times New Roman" w:hAnsi="Times New Roman" w:cs="Times New Roman"/>
          <w:bCs/>
          <w:sz w:val="26"/>
          <w:szCs w:val="26"/>
        </w:rPr>
        <w:t>de construcción</w:t>
      </w:r>
      <w:r w:rsidRPr="00E977E1">
        <w:rPr>
          <w:rFonts w:ascii="Times New Roman" w:hAnsi="Times New Roman" w:cs="Times New Roman"/>
          <w:sz w:val="26"/>
          <w:szCs w:val="26"/>
        </w:rPr>
        <w:t>. El desarrollo de la infraestructura de transporte (carreteras o rutas, etc.),</w:t>
      </w:r>
      <w:r w:rsidR="00DE385E" w:rsidRPr="00E977E1">
        <w:rPr>
          <w:rFonts w:ascii="Times New Roman" w:hAnsi="Times New Roman" w:cs="Times New Roman"/>
          <w:sz w:val="26"/>
          <w:szCs w:val="26"/>
        </w:rPr>
        <w:t xml:space="preserve"> </w:t>
      </w:r>
      <w:r w:rsidRPr="00E977E1">
        <w:rPr>
          <w:rFonts w:ascii="Times New Roman" w:hAnsi="Times New Roman" w:cs="Times New Roman"/>
          <w:sz w:val="26"/>
          <w:szCs w:val="26"/>
        </w:rPr>
        <w:t>o urbana (parques</w:t>
      </w:r>
      <w:r w:rsidR="00DE385E" w:rsidRPr="00E977E1">
        <w:rPr>
          <w:rFonts w:ascii="Times New Roman" w:hAnsi="Times New Roman" w:cs="Times New Roman"/>
          <w:sz w:val="26"/>
          <w:szCs w:val="26"/>
        </w:rPr>
        <w:t>, servicios públicos</w:t>
      </w:r>
      <w:r w:rsidRPr="00E977E1">
        <w:rPr>
          <w:rFonts w:ascii="Times New Roman" w:hAnsi="Times New Roman" w:cs="Times New Roman"/>
          <w:sz w:val="26"/>
          <w:szCs w:val="26"/>
        </w:rPr>
        <w:t>) y la creación de edificios de interés social (hospitales, </w:t>
      </w:r>
      <w:hyperlink r:id="rId21" w:history="1">
        <w:r w:rsidRPr="00E977E1">
          <w:rPr>
            <w:rFonts w:ascii="Times New Roman" w:hAnsi="Times New Roman" w:cs="Times New Roman"/>
            <w:sz w:val="26"/>
            <w:szCs w:val="26"/>
          </w:rPr>
          <w:t>escuelas</w:t>
        </w:r>
      </w:hyperlink>
      <w:r w:rsidRPr="00E977E1">
        <w:rPr>
          <w:rFonts w:ascii="Times New Roman" w:hAnsi="Times New Roman" w:cs="Times New Roman"/>
          <w:sz w:val="26"/>
          <w:szCs w:val="26"/>
        </w:rPr>
        <w:t>) forman parte de las obras públicas.</w:t>
      </w:r>
    </w:p>
    <w:p w:rsidR="0043416E" w:rsidRPr="00E977E1" w:rsidRDefault="0043416E" w:rsidP="00967C28">
      <w:pPr>
        <w:spacing w:after="0" w:line="240" w:lineRule="auto"/>
        <w:jc w:val="both"/>
        <w:rPr>
          <w:rFonts w:ascii="Times New Roman" w:hAnsi="Times New Roman" w:cs="Times New Roman"/>
          <w:sz w:val="26"/>
          <w:szCs w:val="26"/>
        </w:rPr>
      </w:pPr>
      <w:r w:rsidRPr="00E977E1">
        <w:rPr>
          <w:rFonts w:ascii="Georgia" w:hAnsi="Georgia"/>
          <w:color w:val="000000"/>
          <w:sz w:val="26"/>
          <w:szCs w:val="26"/>
          <w:bdr w:val="none" w:sz="0" w:space="0" w:color="auto" w:frame="1"/>
        </w:rPr>
        <w:br/>
      </w:r>
      <w:r w:rsidR="00DE385E" w:rsidRPr="00E977E1">
        <w:rPr>
          <w:rFonts w:ascii="Times New Roman" w:hAnsi="Times New Roman" w:cs="Times New Roman"/>
          <w:sz w:val="26"/>
          <w:szCs w:val="26"/>
        </w:rPr>
        <w:t>En este ámbito l</w:t>
      </w:r>
      <w:r w:rsidRPr="00E977E1">
        <w:rPr>
          <w:rFonts w:ascii="Times New Roman" w:hAnsi="Times New Roman" w:cs="Times New Roman"/>
          <w:sz w:val="26"/>
          <w:szCs w:val="26"/>
        </w:rPr>
        <w:t>a parroquia muestra</w:t>
      </w:r>
      <w:r w:rsidR="00090539" w:rsidRPr="00E977E1">
        <w:rPr>
          <w:rFonts w:ascii="Times New Roman" w:hAnsi="Times New Roman" w:cs="Times New Roman"/>
          <w:sz w:val="26"/>
          <w:szCs w:val="26"/>
        </w:rPr>
        <w:t xml:space="preserve"> d</w:t>
      </w:r>
      <w:r w:rsidR="00082DDF" w:rsidRPr="00E977E1">
        <w:rPr>
          <w:rFonts w:ascii="Times New Roman" w:hAnsi="Times New Roman" w:cs="Times New Roman"/>
          <w:sz w:val="26"/>
          <w:szCs w:val="26"/>
        </w:rPr>
        <w:t>eficiente dotación de servicios básicos</w:t>
      </w:r>
      <w:r w:rsidR="00090539" w:rsidRPr="00E977E1">
        <w:rPr>
          <w:rFonts w:ascii="Times New Roman" w:hAnsi="Times New Roman" w:cs="Times New Roman"/>
          <w:sz w:val="26"/>
          <w:szCs w:val="26"/>
        </w:rPr>
        <w:t xml:space="preserve"> </w:t>
      </w:r>
      <w:r w:rsidR="00842440" w:rsidRPr="00E977E1">
        <w:rPr>
          <w:rFonts w:ascii="Times New Roman" w:hAnsi="Times New Roman" w:cs="Times New Roman"/>
          <w:sz w:val="26"/>
          <w:szCs w:val="26"/>
        </w:rPr>
        <w:t>en</w:t>
      </w:r>
      <w:r w:rsidRPr="00E977E1">
        <w:rPr>
          <w:rFonts w:ascii="Times New Roman" w:hAnsi="Times New Roman" w:cs="Times New Roman"/>
          <w:sz w:val="26"/>
          <w:szCs w:val="26"/>
        </w:rPr>
        <w:t xml:space="preserve"> lo referente a instalaciones</w:t>
      </w:r>
      <w:r w:rsidR="00842440" w:rsidRPr="00E977E1">
        <w:rPr>
          <w:rFonts w:ascii="Times New Roman" w:hAnsi="Times New Roman" w:cs="Times New Roman"/>
          <w:sz w:val="26"/>
          <w:szCs w:val="26"/>
        </w:rPr>
        <w:t xml:space="preserve"> de agua de consumo humano y alcantarillado,</w:t>
      </w:r>
      <w:r w:rsidR="00090539" w:rsidRPr="00E977E1">
        <w:rPr>
          <w:rFonts w:ascii="Times New Roman" w:hAnsi="Times New Roman" w:cs="Times New Roman"/>
          <w:sz w:val="26"/>
          <w:szCs w:val="26"/>
        </w:rPr>
        <w:t xml:space="preserve"> </w:t>
      </w:r>
      <w:r w:rsidR="00DE385E" w:rsidRPr="00E977E1">
        <w:rPr>
          <w:rFonts w:ascii="Times New Roman" w:hAnsi="Times New Roman" w:cs="Times New Roman"/>
          <w:sz w:val="26"/>
          <w:szCs w:val="26"/>
        </w:rPr>
        <w:t xml:space="preserve">limitada infraestructura educativa, </w:t>
      </w:r>
      <w:r w:rsidR="00090539" w:rsidRPr="00E977E1">
        <w:rPr>
          <w:rFonts w:ascii="Times New Roman" w:hAnsi="Times New Roman" w:cs="Times New Roman"/>
          <w:sz w:val="26"/>
          <w:szCs w:val="26"/>
        </w:rPr>
        <w:t>i</w:t>
      </w:r>
      <w:r w:rsidR="00DC09B5" w:rsidRPr="00E977E1">
        <w:rPr>
          <w:rFonts w:ascii="Times New Roman" w:hAnsi="Times New Roman" w:cs="Times New Roman"/>
          <w:sz w:val="26"/>
          <w:szCs w:val="26"/>
        </w:rPr>
        <w:t>nsuficiencia de espacios recreativos</w:t>
      </w:r>
      <w:r w:rsidR="004432C9" w:rsidRPr="00E977E1">
        <w:rPr>
          <w:rFonts w:ascii="Times New Roman" w:hAnsi="Times New Roman" w:cs="Times New Roman"/>
          <w:sz w:val="26"/>
          <w:szCs w:val="26"/>
        </w:rPr>
        <w:t xml:space="preserve">, </w:t>
      </w:r>
      <w:r w:rsidR="00DC09B5" w:rsidRPr="00E977E1">
        <w:rPr>
          <w:rFonts w:ascii="Times New Roman" w:hAnsi="Times New Roman" w:cs="Times New Roman"/>
          <w:sz w:val="26"/>
          <w:szCs w:val="26"/>
        </w:rPr>
        <w:t>culturales</w:t>
      </w:r>
      <w:r w:rsidR="004432C9" w:rsidRPr="00E977E1">
        <w:rPr>
          <w:rFonts w:ascii="Times New Roman" w:hAnsi="Times New Roman" w:cs="Times New Roman"/>
          <w:sz w:val="26"/>
          <w:szCs w:val="26"/>
        </w:rPr>
        <w:t xml:space="preserve">, y un </w:t>
      </w:r>
      <w:r w:rsidR="00DE385E" w:rsidRPr="00E977E1">
        <w:rPr>
          <w:rFonts w:ascii="Times New Roman" w:hAnsi="Times New Roman" w:cs="Times New Roman"/>
          <w:sz w:val="26"/>
          <w:szCs w:val="26"/>
        </w:rPr>
        <w:t>restringido</w:t>
      </w:r>
      <w:r w:rsidR="004432C9" w:rsidRPr="00E977E1">
        <w:rPr>
          <w:rFonts w:ascii="Times New Roman" w:hAnsi="Times New Roman" w:cs="Times New Roman"/>
          <w:sz w:val="26"/>
          <w:szCs w:val="26"/>
        </w:rPr>
        <w:t xml:space="preserve"> mantenimiento vial y señalización escaza.</w:t>
      </w:r>
    </w:p>
    <w:p w:rsidR="009743F6" w:rsidRPr="00DF0F47" w:rsidRDefault="004432C9" w:rsidP="00E977E1">
      <w:pPr>
        <w:pStyle w:val="NormalWeb"/>
        <w:spacing w:before="0" w:beforeAutospacing="0" w:after="0" w:afterAutospacing="0" w:line="360" w:lineRule="auto"/>
        <w:jc w:val="both"/>
        <w:rPr>
          <w:color w:val="548DD4" w:themeColor="text2" w:themeTint="99"/>
        </w:rPr>
      </w:pPr>
      <w:r w:rsidRPr="00E977E1">
        <w:rPr>
          <w:color w:val="548DD4" w:themeColor="text2" w:themeTint="99"/>
        </w:rPr>
        <w:lastRenderedPageBreak/>
        <w:t xml:space="preserve">  </w:t>
      </w:r>
      <w:r w:rsidR="00090539" w:rsidRPr="00DF0F47">
        <w:rPr>
          <w:color w:val="548DD4" w:themeColor="text2" w:themeTint="99"/>
        </w:rPr>
        <w:t>SEGURIDAD, ESPACIOS PÚBLICOS Y TURISMO</w:t>
      </w:r>
    </w:p>
    <w:p w:rsidR="00673EDA" w:rsidRPr="00967C28" w:rsidRDefault="00673EDA" w:rsidP="00967C28">
      <w:pPr>
        <w:spacing w:after="0" w:line="240" w:lineRule="auto"/>
        <w:jc w:val="both"/>
        <w:rPr>
          <w:rFonts w:ascii="Times New Roman" w:hAnsi="Times New Roman" w:cs="Times New Roman"/>
          <w:sz w:val="24"/>
          <w:szCs w:val="24"/>
        </w:rPr>
      </w:pPr>
    </w:p>
    <w:p w:rsidR="006E7B59" w:rsidRPr="00E977E1" w:rsidRDefault="006E7B59" w:rsidP="006E7B59">
      <w:pPr>
        <w:spacing w:after="0" w:line="240" w:lineRule="auto"/>
        <w:jc w:val="both"/>
        <w:rPr>
          <w:rFonts w:ascii="Times New Roman" w:hAnsi="Times New Roman" w:cs="Times New Roman"/>
          <w:sz w:val="26"/>
          <w:szCs w:val="26"/>
        </w:rPr>
      </w:pPr>
      <w:r w:rsidRPr="00E977E1">
        <w:rPr>
          <w:rFonts w:ascii="Times New Roman" w:hAnsi="Times New Roman" w:cs="Times New Roman"/>
          <w:noProof/>
          <w:sz w:val="26"/>
          <w:szCs w:val="26"/>
          <w:lang w:eastAsia="es-ES_tradnl"/>
        </w:rPr>
        <w:drawing>
          <wp:anchor distT="0" distB="0" distL="114300" distR="114300" simplePos="0" relativeHeight="251662336" behindDoc="0" locked="0" layoutInCell="1" allowOverlap="1">
            <wp:simplePos x="0" y="0"/>
            <wp:positionH relativeFrom="column">
              <wp:posOffset>15240</wp:posOffset>
            </wp:positionH>
            <wp:positionV relativeFrom="paragraph">
              <wp:posOffset>64135</wp:posOffset>
            </wp:positionV>
            <wp:extent cx="2571750" cy="1733550"/>
            <wp:effectExtent l="19050" t="0" r="0" b="0"/>
            <wp:wrapSquare wrapText="bothSides"/>
            <wp:docPr id="10" name="Imagen 5" descr="D:\CARPETAS RECIENTES\ECOTURISMO\Fotos Sal si puedes\P317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ARPETAS RECIENTES\ECOTURISMO\Fotos Sal si puedes\P3170127.JPG"/>
                    <pic:cNvPicPr>
                      <a:picLocks noChangeAspect="1" noChangeArrowheads="1"/>
                    </pic:cNvPicPr>
                  </pic:nvPicPr>
                  <pic:blipFill>
                    <a:blip r:embed="rId22" cstate="print"/>
                    <a:srcRect/>
                    <a:stretch>
                      <a:fillRect/>
                    </a:stretch>
                  </pic:blipFill>
                  <pic:spPr bwMode="auto">
                    <a:xfrm>
                      <a:off x="0" y="0"/>
                      <a:ext cx="2571750" cy="1733550"/>
                    </a:xfrm>
                    <a:prstGeom prst="rect">
                      <a:avLst/>
                    </a:prstGeom>
                    <a:noFill/>
                    <a:ln w="9525">
                      <a:noFill/>
                      <a:miter lim="800000"/>
                      <a:headEnd/>
                      <a:tailEnd/>
                    </a:ln>
                  </pic:spPr>
                </pic:pic>
              </a:graphicData>
            </a:graphic>
          </wp:anchor>
        </w:drawing>
      </w:r>
      <w:r w:rsidRPr="00E977E1">
        <w:rPr>
          <w:rFonts w:ascii="Times New Roman" w:hAnsi="Times New Roman" w:cs="Times New Roman"/>
          <w:sz w:val="26"/>
          <w:szCs w:val="26"/>
        </w:rPr>
        <w:t>La historia de la Parroquia es la de su espacio público. Las re</w:t>
      </w:r>
      <w:r w:rsidR="006E3F45" w:rsidRPr="00E977E1">
        <w:rPr>
          <w:rFonts w:ascii="Times New Roman" w:hAnsi="Times New Roman" w:cs="Times New Roman"/>
          <w:sz w:val="26"/>
          <w:szCs w:val="26"/>
        </w:rPr>
        <w:t>laciones entre los habitantes</w:t>
      </w:r>
      <w:r w:rsidRPr="00E977E1">
        <w:rPr>
          <w:rFonts w:ascii="Times New Roman" w:hAnsi="Times New Roman" w:cs="Times New Roman"/>
          <w:sz w:val="26"/>
          <w:szCs w:val="26"/>
        </w:rPr>
        <w:t>, se expresan en la conformación de las calles, las plazas, los parques, los lugares de encuentro ciudadano, en los monumentos. La Parroquia entendida como sistema, de redes o de conjunto de elementos tanto si son calles y plazas</w:t>
      </w:r>
      <w:r w:rsidR="004E4386" w:rsidRPr="00E977E1">
        <w:rPr>
          <w:rFonts w:ascii="Times New Roman" w:hAnsi="Times New Roman" w:cs="Times New Roman"/>
          <w:sz w:val="26"/>
          <w:szCs w:val="26"/>
        </w:rPr>
        <w:t>,</w:t>
      </w:r>
      <w:r w:rsidRPr="00E977E1">
        <w:rPr>
          <w:rFonts w:ascii="Times New Roman" w:hAnsi="Times New Roman" w:cs="Times New Roman"/>
          <w:sz w:val="26"/>
          <w:szCs w:val="26"/>
        </w:rPr>
        <w:t xml:space="preserve"> como si son infraestructuras de comunicación (paradas de buses), que permiten el paseo y el encuentro, son el ámbito físico de la expresión colectiva y de la diversidad social y cultural. Es decir que el espacio público, la seguridad y el turismo es a un tiempo el espacio principal de la ciudadanía</w:t>
      </w:r>
      <w:r w:rsidR="004E4386" w:rsidRPr="00E977E1">
        <w:rPr>
          <w:rFonts w:ascii="Times New Roman" w:hAnsi="Times New Roman" w:cs="Times New Roman"/>
          <w:sz w:val="26"/>
          <w:szCs w:val="26"/>
        </w:rPr>
        <w:t xml:space="preserve">, </w:t>
      </w:r>
      <w:r w:rsidRPr="00E977E1">
        <w:rPr>
          <w:rFonts w:ascii="Times New Roman" w:hAnsi="Times New Roman" w:cs="Times New Roman"/>
          <w:sz w:val="26"/>
          <w:szCs w:val="26"/>
        </w:rPr>
        <w:t>un espacio físico, simbólico, cultural, religioso y político.</w:t>
      </w:r>
    </w:p>
    <w:p w:rsidR="006E7B59" w:rsidRPr="00E977E1" w:rsidRDefault="006E7B59" w:rsidP="006E7B59">
      <w:pPr>
        <w:spacing w:after="0" w:line="240" w:lineRule="auto"/>
        <w:jc w:val="both"/>
        <w:rPr>
          <w:rFonts w:ascii="Times New Roman" w:hAnsi="Times New Roman" w:cs="Times New Roman"/>
          <w:sz w:val="26"/>
          <w:szCs w:val="26"/>
        </w:rPr>
      </w:pPr>
    </w:p>
    <w:p w:rsidR="004432C9" w:rsidRPr="00E977E1" w:rsidRDefault="004432C9" w:rsidP="00967C28">
      <w:pPr>
        <w:spacing w:after="0" w:line="240" w:lineRule="auto"/>
        <w:jc w:val="both"/>
        <w:rPr>
          <w:rFonts w:ascii="Times New Roman" w:hAnsi="Times New Roman" w:cs="Times New Roman"/>
          <w:sz w:val="26"/>
          <w:szCs w:val="26"/>
        </w:rPr>
      </w:pPr>
      <w:r w:rsidRPr="00E977E1">
        <w:rPr>
          <w:rFonts w:ascii="Times New Roman" w:hAnsi="Times New Roman" w:cs="Times New Roman"/>
          <w:sz w:val="26"/>
          <w:szCs w:val="26"/>
        </w:rPr>
        <w:t>La parroquia cuenta con un local para seguridad, no  existen casos de delincuencia organizada,</w:t>
      </w:r>
      <w:r w:rsidR="006E7B59" w:rsidRPr="00E977E1">
        <w:rPr>
          <w:rFonts w:ascii="Times New Roman" w:hAnsi="Times New Roman" w:cs="Times New Roman"/>
          <w:sz w:val="26"/>
          <w:szCs w:val="26"/>
        </w:rPr>
        <w:t xml:space="preserve"> </w:t>
      </w:r>
      <w:r w:rsidRPr="00E977E1">
        <w:rPr>
          <w:rFonts w:ascii="Times New Roman" w:hAnsi="Times New Roman" w:cs="Times New Roman"/>
          <w:sz w:val="26"/>
          <w:szCs w:val="26"/>
        </w:rPr>
        <w:t>el insuficiente alumbrado publico crea malestar entre los moradores.</w:t>
      </w:r>
      <w:r w:rsidR="00E977E1">
        <w:rPr>
          <w:rFonts w:ascii="Times New Roman" w:hAnsi="Times New Roman" w:cs="Times New Roman"/>
          <w:sz w:val="26"/>
          <w:szCs w:val="26"/>
        </w:rPr>
        <w:t xml:space="preserve"> </w:t>
      </w:r>
      <w:r w:rsidR="006E7B59" w:rsidRPr="00E977E1">
        <w:rPr>
          <w:rFonts w:ascii="Times New Roman" w:hAnsi="Times New Roman" w:cs="Times New Roman"/>
          <w:sz w:val="26"/>
          <w:szCs w:val="26"/>
        </w:rPr>
        <w:t>C</w:t>
      </w:r>
      <w:r w:rsidRPr="00E977E1">
        <w:rPr>
          <w:rFonts w:ascii="Times New Roman" w:hAnsi="Times New Roman" w:cs="Times New Roman"/>
          <w:sz w:val="26"/>
          <w:szCs w:val="26"/>
        </w:rPr>
        <w:t>uenta con recursos turísticos, productos agrícolas y artesanías que pueden ser dados a</w:t>
      </w:r>
      <w:r w:rsidR="00F83ACE" w:rsidRPr="00E977E1">
        <w:rPr>
          <w:rFonts w:ascii="Times New Roman" w:hAnsi="Times New Roman" w:cs="Times New Roman"/>
          <w:sz w:val="26"/>
          <w:szCs w:val="26"/>
        </w:rPr>
        <w:t xml:space="preserve"> </w:t>
      </w:r>
      <w:r w:rsidRPr="00E977E1">
        <w:rPr>
          <w:rFonts w:ascii="Times New Roman" w:hAnsi="Times New Roman" w:cs="Times New Roman"/>
          <w:sz w:val="26"/>
          <w:szCs w:val="26"/>
        </w:rPr>
        <w:t xml:space="preserve"> conocer, los mismos no son aprovechados adecuadamente, en mucho de los casos las personas ignoran de su existencia puesto que la despreocupación para mantenerlos en buen estado es notoria.</w:t>
      </w:r>
    </w:p>
    <w:p w:rsidR="00DF0F47" w:rsidRPr="00E977E1" w:rsidRDefault="00DF0F47" w:rsidP="00DE4EDA">
      <w:pPr>
        <w:pStyle w:val="NormalWeb"/>
        <w:spacing w:before="0" w:beforeAutospacing="0" w:after="0" w:afterAutospacing="0" w:line="360" w:lineRule="auto"/>
        <w:jc w:val="both"/>
        <w:rPr>
          <w:color w:val="548DD4" w:themeColor="text2" w:themeTint="99"/>
          <w:sz w:val="26"/>
          <w:szCs w:val="26"/>
        </w:rPr>
      </w:pPr>
    </w:p>
    <w:p w:rsidR="00287AF2" w:rsidRDefault="00287AF2" w:rsidP="00DE4EDA">
      <w:pPr>
        <w:pStyle w:val="NormalWeb"/>
        <w:spacing w:before="0" w:beforeAutospacing="0" w:after="0" w:afterAutospacing="0" w:line="360" w:lineRule="auto"/>
        <w:jc w:val="both"/>
        <w:rPr>
          <w:color w:val="548DD4" w:themeColor="text2" w:themeTint="99"/>
        </w:rPr>
      </w:pPr>
    </w:p>
    <w:p w:rsidR="009743F6" w:rsidRPr="00DF0F47" w:rsidRDefault="00090539" w:rsidP="00DE4EDA">
      <w:pPr>
        <w:pStyle w:val="NormalWeb"/>
        <w:spacing w:before="0" w:beforeAutospacing="0" w:after="0" w:afterAutospacing="0" w:line="360" w:lineRule="auto"/>
        <w:jc w:val="both"/>
        <w:rPr>
          <w:color w:val="548DD4" w:themeColor="text2" w:themeTint="99"/>
        </w:rPr>
      </w:pPr>
      <w:r w:rsidRPr="00DF0F47">
        <w:rPr>
          <w:color w:val="548DD4" w:themeColor="text2" w:themeTint="99"/>
        </w:rPr>
        <w:t>DESARROLLO ECONÓMICO, PLANIFICACIÓN Y PRESUPUESTO.</w:t>
      </w:r>
    </w:p>
    <w:p w:rsidR="00241A84" w:rsidRPr="00967C28" w:rsidRDefault="00AC1E36" w:rsidP="00967C2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s-ES_tradnl"/>
        </w:rPr>
        <w:drawing>
          <wp:anchor distT="0" distB="0" distL="114300" distR="114300" simplePos="0" relativeHeight="251663360" behindDoc="0" locked="0" layoutInCell="1" allowOverlap="1">
            <wp:simplePos x="0" y="0"/>
            <wp:positionH relativeFrom="column">
              <wp:posOffset>15240</wp:posOffset>
            </wp:positionH>
            <wp:positionV relativeFrom="paragraph">
              <wp:posOffset>179705</wp:posOffset>
            </wp:positionV>
            <wp:extent cx="2438400" cy="1533525"/>
            <wp:effectExtent l="19050" t="0" r="0" b="0"/>
            <wp:wrapSquare wrapText="bothSides"/>
            <wp:docPr id="11" name="Imagen 6" descr="D:\CARPETAS RECIENTES\FOTOS\FOTOS WAYRA ÑAN\fotos telefono rene 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ARPETAS RECIENTES\FOTOS\FOTOS WAYRA ÑAN\fotos telefono rene 135.jpg"/>
                    <pic:cNvPicPr>
                      <a:picLocks noChangeAspect="1" noChangeArrowheads="1"/>
                    </pic:cNvPicPr>
                  </pic:nvPicPr>
                  <pic:blipFill>
                    <a:blip r:embed="rId23" cstate="print"/>
                    <a:srcRect/>
                    <a:stretch>
                      <a:fillRect/>
                    </a:stretch>
                  </pic:blipFill>
                  <pic:spPr bwMode="auto">
                    <a:xfrm>
                      <a:off x="0" y="0"/>
                      <a:ext cx="2438400" cy="1533525"/>
                    </a:xfrm>
                    <a:prstGeom prst="rect">
                      <a:avLst/>
                    </a:prstGeom>
                    <a:noFill/>
                    <a:ln w="9525">
                      <a:noFill/>
                      <a:miter lim="800000"/>
                      <a:headEnd/>
                      <a:tailEnd/>
                    </a:ln>
                  </pic:spPr>
                </pic:pic>
              </a:graphicData>
            </a:graphic>
          </wp:anchor>
        </w:drawing>
      </w:r>
    </w:p>
    <w:p w:rsidR="0028342C" w:rsidRPr="00E977E1" w:rsidRDefault="0028342C" w:rsidP="00967C28">
      <w:pPr>
        <w:spacing w:after="0" w:line="240" w:lineRule="auto"/>
        <w:jc w:val="both"/>
        <w:rPr>
          <w:rFonts w:ascii="Times New Roman" w:hAnsi="Times New Roman" w:cs="Times New Roman"/>
          <w:sz w:val="26"/>
          <w:szCs w:val="26"/>
        </w:rPr>
      </w:pPr>
      <w:r w:rsidRPr="00E977E1">
        <w:rPr>
          <w:rFonts w:ascii="Times New Roman" w:hAnsi="Times New Roman" w:cs="Times New Roman"/>
          <w:sz w:val="26"/>
          <w:szCs w:val="26"/>
        </w:rPr>
        <w:t>La principal actividad económica y productiva de sus habitantes es la agricultura, ganadería, avicultura, horticultura y cultivos tradicionales en pequeña y mediana escala</w:t>
      </w:r>
    </w:p>
    <w:p w:rsidR="00090539" w:rsidRPr="00E977E1" w:rsidRDefault="00673EDA" w:rsidP="00967C28">
      <w:pPr>
        <w:spacing w:after="0" w:line="240" w:lineRule="auto"/>
        <w:jc w:val="both"/>
        <w:rPr>
          <w:rFonts w:ascii="Times New Roman" w:hAnsi="Times New Roman" w:cs="Times New Roman"/>
          <w:sz w:val="26"/>
          <w:szCs w:val="26"/>
        </w:rPr>
      </w:pPr>
      <w:r w:rsidRPr="00E977E1">
        <w:rPr>
          <w:rFonts w:ascii="Times New Roman" w:hAnsi="Times New Roman" w:cs="Times New Roman"/>
          <w:sz w:val="26"/>
          <w:szCs w:val="26"/>
        </w:rPr>
        <w:t>Limitada formación y participación ciudadana</w:t>
      </w:r>
    </w:p>
    <w:p w:rsidR="00241A84" w:rsidRPr="00E977E1" w:rsidRDefault="00241A84" w:rsidP="00967C28">
      <w:pPr>
        <w:spacing w:after="0" w:line="240" w:lineRule="auto"/>
        <w:jc w:val="both"/>
        <w:rPr>
          <w:rFonts w:ascii="Times New Roman" w:hAnsi="Times New Roman" w:cs="Times New Roman"/>
          <w:sz w:val="26"/>
          <w:szCs w:val="26"/>
        </w:rPr>
      </w:pPr>
    </w:p>
    <w:p w:rsidR="00287AF2" w:rsidRPr="00E977E1" w:rsidRDefault="00241A84" w:rsidP="00967C28">
      <w:pPr>
        <w:spacing w:after="0" w:line="240" w:lineRule="auto"/>
        <w:jc w:val="both"/>
        <w:rPr>
          <w:rFonts w:ascii="Times New Roman" w:hAnsi="Times New Roman" w:cs="Times New Roman"/>
          <w:sz w:val="26"/>
          <w:szCs w:val="26"/>
        </w:rPr>
      </w:pPr>
      <w:r w:rsidRPr="00E977E1">
        <w:rPr>
          <w:rFonts w:ascii="Times New Roman" w:hAnsi="Times New Roman" w:cs="Times New Roman"/>
          <w:sz w:val="26"/>
          <w:szCs w:val="26"/>
        </w:rPr>
        <w:t>La planificación se la desarrolla a través de un plan operativo anual, las obras que se realizan por el Gobierno Provincial y Cantonal, son fiscalizadas conjuntam</w:t>
      </w:r>
      <w:r w:rsidR="00CD7E56" w:rsidRPr="00E977E1">
        <w:rPr>
          <w:rFonts w:ascii="Times New Roman" w:hAnsi="Times New Roman" w:cs="Times New Roman"/>
          <w:sz w:val="26"/>
          <w:szCs w:val="26"/>
        </w:rPr>
        <w:t>ente con el gobierno parroquial.</w:t>
      </w:r>
    </w:p>
    <w:p w:rsidR="004E4386" w:rsidRPr="00E977E1" w:rsidRDefault="004E4386" w:rsidP="00967C28">
      <w:pPr>
        <w:spacing w:after="0" w:line="240" w:lineRule="auto"/>
        <w:jc w:val="both"/>
        <w:rPr>
          <w:rFonts w:ascii="Times New Roman" w:hAnsi="Times New Roman" w:cs="Times New Roman"/>
          <w:sz w:val="26"/>
          <w:szCs w:val="26"/>
        </w:rPr>
      </w:pPr>
    </w:p>
    <w:p w:rsidR="00CD7E56" w:rsidRPr="003265D2" w:rsidRDefault="00CD7E56" w:rsidP="00CD7E56">
      <w:pPr>
        <w:pStyle w:val="NormalWeb"/>
        <w:spacing w:before="0" w:beforeAutospacing="0" w:after="0" w:afterAutospacing="0" w:line="360" w:lineRule="auto"/>
        <w:jc w:val="center"/>
        <w:rPr>
          <w:b/>
          <w:color w:val="548DD4" w:themeColor="text2" w:themeTint="99"/>
          <w:sz w:val="28"/>
          <w:szCs w:val="28"/>
          <w:u w:val="single"/>
        </w:rPr>
      </w:pPr>
      <w:r w:rsidRPr="003265D2">
        <w:rPr>
          <w:b/>
          <w:color w:val="548DD4" w:themeColor="text2" w:themeTint="99"/>
          <w:sz w:val="28"/>
          <w:szCs w:val="28"/>
          <w:u w:val="single"/>
        </w:rPr>
        <w:lastRenderedPageBreak/>
        <w:t>PROPUESTA DE PLAN PLURIANUAL DEL PLAN DE TRABAJO</w:t>
      </w:r>
    </w:p>
    <w:p w:rsidR="00CD7E56" w:rsidRDefault="00CD7E56" w:rsidP="00DE4EDA">
      <w:pPr>
        <w:pStyle w:val="NormalWeb"/>
        <w:spacing w:before="0" w:beforeAutospacing="0" w:after="0" w:afterAutospacing="0" w:line="360" w:lineRule="auto"/>
        <w:jc w:val="both"/>
      </w:pPr>
    </w:p>
    <w:tbl>
      <w:tblPr>
        <w:tblStyle w:val="Tablaconcuadrcula"/>
        <w:tblW w:w="0" w:type="auto"/>
        <w:jc w:val="center"/>
        <w:tblLook w:val="04A0"/>
      </w:tblPr>
      <w:tblGrid>
        <w:gridCol w:w="4024"/>
        <w:gridCol w:w="2410"/>
      </w:tblGrid>
      <w:tr w:rsidR="009771CD" w:rsidRPr="00EC56B1" w:rsidTr="003265D2">
        <w:trPr>
          <w:jc w:val="center"/>
        </w:trPr>
        <w:tc>
          <w:tcPr>
            <w:tcW w:w="4024" w:type="dxa"/>
            <w:vAlign w:val="center"/>
          </w:tcPr>
          <w:p w:rsidR="009771CD" w:rsidRPr="006865AE" w:rsidRDefault="00D1349A" w:rsidP="00252982">
            <w:pPr>
              <w:pStyle w:val="NormalWeb"/>
              <w:spacing w:before="0" w:beforeAutospacing="0" w:after="0" w:afterAutospacing="0" w:line="360" w:lineRule="auto"/>
            </w:pPr>
            <w:r w:rsidRPr="006865AE">
              <w:t>NOMBRE DEL CANDIDATO</w:t>
            </w:r>
          </w:p>
        </w:tc>
        <w:tc>
          <w:tcPr>
            <w:tcW w:w="2410" w:type="dxa"/>
            <w:vAlign w:val="center"/>
          </w:tcPr>
          <w:p w:rsidR="009771CD" w:rsidRPr="006865AE" w:rsidRDefault="00F7550B" w:rsidP="00252982">
            <w:pPr>
              <w:pStyle w:val="NormalWeb"/>
              <w:spacing w:before="0" w:beforeAutospacing="0" w:after="0" w:afterAutospacing="0" w:line="360" w:lineRule="auto"/>
            </w:pPr>
            <w:r w:rsidRPr="006865AE">
              <w:t>Lista 61</w:t>
            </w:r>
          </w:p>
        </w:tc>
      </w:tr>
      <w:tr w:rsidR="009771CD" w:rsidRPr="00EC56B1" w:rsidTr="003265D2">
        <w:trPr>
          <w:jc w:val="center"/>
        </w:trPr>
        <w:tc>
          <w:tcPr>
            <w:tcW w:w="4024" w:type="dxa"/>
            <w:vAlign w:val="center"/>
          </w:tcPr>
          <w:p w:rsidR="009771CD" w:rsidRPr="006865AE" w:rsidRDefault="00D1349A" w:rsidP="00252982">
            <w:pPr>
              <w:pStyle w:val="NormalWeb"/>
              <w:spacing w:before="0" w:beforeAutospacing="0" w:after="0" w:afterAutospacing="0" w:line="360" w:lineRule="auto"/>
            </w:pPr>
            <w:r w:rsidRPr="006865AE">
              <w:t>DIGNIDAD A LA QUE ASPIRA</w:t>
            </w:r>
          </w:p>
        </w:tc>
        <w:tc>
          <w:tcPr>
            <w:tcW w:w="2410" w:type="dxa"/>
            <w:vAlign w:val="center"/>
          </w:tcPr>
          <w:p w:rsidR="009771CD" w:rsidRPr="006865AE" w:rsidRDefault="00F7550B" w:rsidP="00252982">
            <w:pPr>
              <w:pStyle w:val="NormalWeb"/>
              <w:spacing w:before="0" w:beforeAutospacing="0" w:after="0" w:afterAutospacing="0" w:line="360" w:lineRule="auto"/>
            </w:pPr>
            <w:r w:rsidRPr="006865AE">
              <w:t>Junta parroquial</w:t>
            </w:r>
          </w:p>
        </w:tc>
      </w:tr>
      <w:tr w:rsidR="009771CD" w:rsidRPr="00EC56B1" w:rsidTr="003265D2">
        <w:trPr>
          <w:jc w:val="center"/>
        </w:trPr>
        <w:tc>
          <w:tcPr>
            <w:tcW w:w="4024" w:type="dxa"/>
            <w:vAlign w:val="center"/>
          </w:tcPr>
          <w:p w:rsidR="009771CD" w:rsidRPr="006865AE" w:rsidRDefault="00D1349A" w:rsidP="00252982">
            <w:pPr>
              <w:pStyle w:val="NormalWeb"/>
              <w:spacing w:before="0" w:beforeAutospacing="0" w:after="0" w:afterAutospacing="0" w:line="360" w:lineRule="auto"/>
            </w:pPr>
            <w:r w:rsidRPr="006865AE">
              <w:t>PROVINCIA</w:t>
            </w:r>
          </w:p>
        </w:tc>
        <w:tc>
          <w:tcPr>
            <w:tcW w:w="2410" w:type="dxa"/>
            <w:vAlign w:val="center"/>
          </w:tcPr>
          <w:p w:rsidR="009771CD" w:rsidRPr="006865AE" w:rsidRDefault="00F7550B" w:rsidP="00252982">
            <w:pPr>
              <w:pStyle w:val="NormalWeb"/>
              <w:spacing w:before="0" w:beforeAutospacing="0" w:after="0" w:afterAutospacing="0" w:line="360" w:lineRule="auto"/>
            </w:pPr>
            <w:r w:rsidRPr="006865AE">
              <w:t>Pichincha</w:t>
            </w:r>
          </w:p>
        </w:tc>
      </w:tr>
      <w:tr w:rsidR="009771CD" w:rsidRPr="00EC56B1" w:rsidTr="003265D2">
        <w:trPr>
          <w:jc w:val="center"/>
        </w:trPr>
        <w:tc>
          <w:tcPr>
            <w:tcW w:w="4024" w:type="dxa"/>
            <w:vAlign w:val="center"/>
          </w:tcPr>
          <w:p w:rsidR="009771CD" w:rsidRPr="006865AE" w:rsidRDefault="00D1349A" w:rsidP="00252982">
            <w:pPr>
              <w:pStyle w:val="NormalWeb"/>
              <w:spacing w:before="0" w:beforeAutospacing="0" w:after="0" w:afterAutospacing="0" w:line="360" w:lineRule="auto"/>
            </w:pPr>
            <w:r w:rsidRPr="006865AE">
              <w:t>CANTÓN</w:t>
            </w:r>
          </w:p>
        </w:tc>
        <w:tc>
          <w:tcPr>
            <w:tcW w:w="2410" w:type="dxa"/>
            <w:vAlign w:val="center"/>
          </w:tcPr>
          <w:p w:rsidR="009771CD" w:rsidRPr="006865AE" w:rsidRDefault="00F7550B" w:rsidP="00252982">
            <w:pPr>
              <w:pStyle w:val="NormalWeb"/>
              <w:spacing w:before="0" w:beforeAutospacing="0" w:after="0" w:afterAutospacing="0" w:line="360" w:lineRule="auto"/>
            </w:pPr>
            <w:r w:rsidRPr="006865AE">
              <w:t>Cayambe</w:t>
            </w:r>
          </w:p>
        </w:tc>
      </w:tr>
      <w:tr w:rsidR="009771CD" w:rsidRPr="00EC56B1" w:rsidTr="003265D2">
        <w:trPr>
          <w:jc w:val="center"/>
        </w:trPr>
        <w:tc>
          <w:tcPr>
            <w:tcW w:w="4024" w:type="dxa"/>
            <w:vAlign w:val="center"/>
          </w:tcPr>
          <w:p w:rsidR="009771CD" w:rsidRPr="006865AE" w:rsidRDefault="00D1349A" w:rsidP="00252982">
            <w:pPr>
              <w:pStyle w:val="NormalWeb"/>
              <w:spacing w:before="0" w:beforeAutospacing="0" w:after="0" w:afterAutospacing="0" w:line="360" w:lineRule="auto"/>
            </w:pPr>
            <w:r w:rsidRPr="006865AE">
              <w:t>PARROQUIA</w:t>
            </w:r>
          </w:p>
        </w:tc>
        <w:tc>
          <w:tcPr>
            <w:tcW w:w="2410" w:type="dxa"/>
            <w:vAlign w:val="center"/>
          </w:tcPr>
          <w:p w:rsidR="009771CD" w:rsidRPr="006865AE" w:rsidRDefault="00F7550B" w:rsidP="00252982">
            <w:pPr>
              <w:pStyle w:val="NormalWeb"/>
              <w:spacing w:before="0" w:beforeAutospacing="0" w:after="0" w:afterAutospacing="0" w:line="360" w:lineRule="auto"/>
            </w:pPr>
            <w:r w:rsidRPr="006865AE">
              <w:t>Otón</w:t>
            </w:r>
          </w:p>
        </w:tc>
      </w:tr>
      <w:tr w:rsidR="009771CD" w:rsidRPr="00EC56B1" w:rsidTr="003265D2">
        <w:trPr>
          <w:jc w:val="center"/>
        </w:trPr>
        <w:tc>
          <w:tcPr>
            <w:tcW w:w="4024" w:type="dxa"/>
            <w:vAlign w:val="center"/>
          </w:tcPr>
          <w:p w:rsidR="009771CD" w:rsidRPr="006865AE" w:rsidRDefault="00D1349A" w:rsidP="00252982">
            <w:pPr>
              <w:pStyle w:val="NormalWeb"/>
              <w:spacing w:before="0" w:beforeAutospacing="0" w:after="0" w:afterAutospacing="0" w:line="360" w:lineRule="auto"/>
            </w:pPr>
            <w:r w:rsidRPr="006865AE">
              <w:t>ORGANIZACIÓN POLÍTICA</w:t>
            </w:r>
          </w:p>
        </w:tc>
        <w:tc>
          <w:tcPr>
            <w:tcW w:w="2410" w:type="dxa"/>
            <w:vAlign w:val="center"/>
          </w:tcPr>
          <w:p w:rsidR="009771CD" w:rsidRPr="006865AE" w:rsidRDefault="00F7550B" w:rsidP="00252982">
            <w:pPr>
              <w:pStyle w:val="NormalWeb"/>
              <w:spacing w:before="0" w:beforeAutospacing="0" w:after="0" w:afterAutospacing="0" w:line="360" w:lineRule="auto"/>
            </w:pPr>
            <w:r w:rsidRPr="006865AE">
              <w:t>Movimiento vive</w:t>
            </w:r>
          </w:p>
        </w:tc>
      </w:tr>
      <w:tr w:rsidR="009771CD" w:rsidRPr="00EC56B1" w:rsidTr="003265D2">
        <w:trPr>
          <w:jc w:val="center"/>
        </w:trPr>
        <w:tc>
          <w:tcPr>
            <w:tcW w:w="4024" w:type="dxa"/>
            <w:vAlign w:val="center"/>
          </w:tcPr>
          <w:p w:rsidR="009771CD" w:rsidRPr="006865AE" w:rsidRDefault="00D1349A" w:rsidP="00252982">
            <w:pPr>
              <w:pStyle w:val="NormalWeb"/>
              <w:spacing w:before="0" w:beforeAutospacing="0" w:after="0" w:afterAutospacing="0" w:line="360" w:lineRule="auto"/>
            </w:pPr>
            <w:r w:rsidRPr="006865AE">
              <w:t>PERIODO DE PLANIFICACIÓN</w:t>
            </w:r>
          </w:p>
        </w:tc>
        <w:tc>
          <w:tcPr>
            <w:tcW w:w="2410" w:type="dxa"/>
            <w:vAlign w:val="center"/>
          </w:tcPr>
          <w:p w:rsidR="009771CD" w:rsidRPr="006865AE" w:rsidRDefault="00F7550B" w:rsidP="00252982">
            <w:pPr>
              <w:pStyle w:val="NormalWeb"/>
              <w:spacing w:before="0" w:beforeAutospacing="0" w:after="0" w:afterAutospacing="0" w:line="360" w:lineRule="auto"/>
            </w:pPr>
            <w:r w:rsidRPr="006865AE">
              <w:t>2014 - 2019</w:t>
            </w:r>
          </w:p>
        </w:tc>
      </w:tr>
    </w:tbl>
    <w:p w:rsidR="00F6080E" w:rsidRDefault="00F6080E" w:rsidP="00F6080E">
      <w:pPr>
        <w:spacing w:after="0" w:line="240" w:lineRule="auto"/>
        <w:jc w:val="both"/>
        <w:rPr>
          <w:rFonts w:ascii="Times New Roman" w:hAnsi="Times New Roman" w:cs="Times New Roman"/>
          <w:sz w:val="24"/>
          <w:szCs w:val="24"/>
        </w:rPr>
      </w:pPr>
    </w:p>
    <w:p w:rsidR="00252982" w:rsidRDefault="00252982" w:rsidP="00F6080E">
      <w:pPr>
        <w:spacing w:after="0" w:line="240" w:lineRule="auto"/>
        <w:jc w:val="both"/>
        <w:rPr>
          <w:rFonts w:ascii="Times New Roman" w:hAnsi="Times New Roman" w:cs="Times New Roman"/>
          <w:sz w:val="24"/>
          <w:szCs w:val="24"/>
        </w:rPr>
      </w:pPr>
    </w:p>
    <w:tbl>
      <w:tblPr>
        <w:tblStyle w:val="Tablaconcuadrcula"/>
        <w:tblW w:w="0" w:type="auto"/>
        <w:tblLook w:val="04A0"/>
      </w:tblPr>
      <w:tblGrid>
        <w:gridCol w:w="1951"/>
        <w:gridCol w:w="4111"/>
        <w:gridCol w:w="2582"/>
      </w:tblGrid>
      <w:tr w:rsidR="00F7550B" w:rsidTr="003265D2">
        <w:tc>
          <w:tcPr>
            <w:tcW w:w="8644" w:type="dxa"/>
            <w:gridSpan w:val="3"/>
            <w:vAlign w:val="center"/>
          </w:tcPr>
          <w:p w:rsidR="003265D2" w:rsidRPr="003265D2" w:rsidRDefault="003265D2" w:rsidP="003265D2">
            <w:pPr>
              <w:jc w:val="center"/>
              <w:rPr>
                <w:rFonts w:ascii="Times New Roman" w:hAnsi="Times New Roman" w:cs="Times New Roman"/>
                <w:b/>
                <w:color w:val="548DD4" w:themeColor="text2" w:themeTint="99"/>
                <w:sz w:val="24"/>
                <w:szCs w:val="24"/>
              </w:rPr>
            </w:pPr>
          </w:p>
          <w:p w:rsidR="006865AE" w:rsidRPr="003265D2" w:rsidRDefault="00F7550B" w:rsidP="003265D2">
            <w:pPr>
              <w:jc w:val="center"/>
              <w:rPr>
                <w:rFonts w:ascii="Times New Roman" w:hAnsi="Times New Roman" w:cs="Times New Roman"/>
                <w:b/>
                <w:color w:val="548DD4" w:themeColor="text2" w:themeTint="99"/>
                <w:sz w:val="24"/>
                <w:szCs w:val="24"/>
              </w:rPr>
            </w:pPr>
            <w:r w:rsidRPr="003265D2">
              <w:rPr>
                <w:rFonts w:ascii="Times New Roman" w:hAnsi="Times New Roman" w:cs="Times New Roman"/>
                <w:b/>
                <w:color w:val="548DD4" w:themeColor="text2" w:themeTint="99"/>
                <w:sz w:val="24"/>
                <w:szCs w:val="24"/>
              </w:rPr>
              <w:t>SALUD Y MEDIO AMBIENTE</w:t>
            </w:r>
          </w:p>
          <w:p w:rsidR="003265D2" w:rsidRPr="003265D2" w:rsidRDefault="003265D2" w:rsidP="003265D2">
            <w:pPr>
              <w:jc w:val="center"/>
              <w:rPr>
                <w:rFonts w:ascii="Times New Roman" w:hAnsi="Times New Roman" w:cs="Times New Roman"/>
                <w:sz w:val="24"/>
                <w:szCs w:val="24"/>
              </w:rPr>
            </w:pPr>
          </w:p>
        </w:tc>
      </w:tr>
      <w:tr w:rsidR="00EC56B1" w:rsidTr="0045258A">
        <w:tc>
          <w:tcPr>
            <w:tcW w:w="1951" w:type="dxa"/>
            <w:vAlign w:val="center"/>
          </w:tcPr>
          <w:p w:rsidR="00EC56B1" w:rsidRDefault="00EC56B1" w:rsidP="00045E38">
            <w:pPr>
              <w:pStyle w:val="NormalWeb"/>
              <w:spacing w:before="0" w:beforeAutospacing="0" w:after="0" w:afterAutospacing="0" w:line="360" w:lineRule="auto"/>
              <w:jc w:val="center"/>
            </w:pPr>
            <w:r>
              <w:t>OBJETIVO</w:t>
            </w:r>
          </w:p>
        </w:tc>
        <w:tc>
          <w:tcPr>
            <w:tcW w:w="6693" w:type="dxa"/>
            <w:gridSpan w:val="2"/>
          </w:tcPr>
          <w:p w:rsidR="00EC56B1" w:rsidRPr="003265D2" w:rsidRDefault="00EC56B1" w:rsidP="003265D2">
            <w:pPr>
              <w:jc w:val="center"/>
              <w:rPr>
                <w:rFonts w:ascii="Times New Roman" w:hAnsi="Times New Roman" w:cs="Times New Roman"/>
                <w:sz w:val="24"/>
                <w:szCs w:val="24"/>
              </w:rPr>
            </w:pPr>
            <w:r w:rsidRPr="003265D2">
              <w:rPr>
                <w:rFonts w:ascii="Times New Roman" w:hAnsi="Times New Roman" w:cs="Times New Roman"/>
                <w:sz w:val="24"/>
                <w:szCs w:val="24"/>
              </w:rPr>
              <w:t xml:space="preserve">Incentivar el desarrollo </w:t>
            </w:r>
            <w:r w:rsidR="00D716AC" w:rsidRPr="003265D2">
              <w:rPr>
                <w:rFonts w:ascii="Times New Roman" w:hAnsi="Times New Roman" w:cs="Times New Roman"/>
                <w:sz w:val="24"/>
                <w:szCs w:val="24"/>
              </w:rPr>
              <w:t xml:space="preserve">de la salud, </w:t>
            </w:r>
            <w:r w:rsidRPr="003265D2">
              <w:rPr>
                <w:rFonts w:ascii="Times New Roman" w:hAnsi="Times New Roman" w:cs="Times New Roman"/>
                <w:sz w:val="24"/>
                <w:szCs w:val="24"/>
              </w:rPr>
              <w:t>de actividades productivas comunitarias, la preservación de la biodiversidad y la protección del ambiente</w:t>
            </w:r>
          </w:p>
        </w:tc>
      </w:tr>
      <w:tr w:rsidR="00EC56B1" w:rsidTr="006865AE">
        <w:tc>
          <w:tcPr>
            <w:tcW w:w="6062" w:type="dxa"/>
            <w:gridSpan w:val="2"/>
            <w:vAlign w:val="center"/>
          </w:tcPr>
          <w:p w:rsidR="00EC56B1" w:rsidRPr="00DC09B5" w:rsidRDefault="00EC56B1" w:rsidP="006865AE">
            <w:pPr>
              <w:pStyle w:val="NormalWeb"/>
              <w:spacing w:before="0" w:beforeAutospacing="0" w:after="120" w:afterAutospacing="0"/>
              <w:jc w:val="center"/>
            </w:pPr>
            <w:r>
              <w:t>ACTIVIDAD</w:t>
            </w:r>
          </w:p>
        </w:tc>
        <w:tc>
          <w:tcPr>
            <w:tcW w:w="2582" w:type="dxa"/>
            <w:vAlign w:val="center"/>
          </w:tcPr>
          <w:p w:rsidR="00EC56B1" w:rsidRPr="006865AE" w:rsidRDefault="00EC56B1" w:rsidP="006865AE">
            <w:pPr>
              <w:spacing w:after="120"/>
              <w:jc w:val="center"/>
              <w:rPr>
                <w:rFonts w:ascii="Times New Roman" w:eastAsia="Times New Roman" w:hAnsi="Times New Roman" w:cs="Times New Roman"/>
                <w:sz w:val="24"/>
                <w:szCs w:val="24"/>
                <w:lang w:val="es-ES" w:eastAsia="es-ES"/>
              </w:rPr>
            </w:pPr>
            <w:r w:rsidRPr="006865AE">
              <w:rPr>
                <w:rFonts w:ascii="Times New Roman" w:eastAsia="Times New Roman" w:hAnsi="Times New Roman" w:cs="Times New Roman"/>
                <w:sz w:val="24"/>
                <w:szCs w:val="24"/>
                <w:lang w:val="es-ES" w:eastAsia="es-ES"/>
              </w:rPr>
              <w:t>INDICADOR</w:t>
            </w:r>
          </w:p>
        </w:tc>
      </w:tr>
      <w:tr w:rsidR="00045E38" w:rsidTr="006865AE">
        <w:tc>
          <w:tcPr>
            <w:tcW w:w="6062" w:type="dxa"/>
            <w:gridSpan w:val="2"/>
            <w:vAlign w:val="center"/>
          </w:tcPr>
          <w:p w:rsidR="00045E38" w:rsidRPr="00045E38" w:rsidRDefault="00045E38" w:rsidP="00045E38">
            <w:pPr>
              <w:jc w:val="both"/>
              <w:rPr>
                <w:rFonts w:ascii="Times New Roman" w:eastAsia="Times New Roman" w:hAnsi="Times New Roman" w:cs="Times New Roman"/>
                <w:sz w:val="24"/>
                <w:szCs w:val="24"/>
                <w:lang w:val="es-ES" w:eastAsia="es-ES"/>
              </w:rPr>
            </w:pPr>
            <w:r w:rsidRPr="00045E38">
              <w:rPr>
                <w:rFonts w:ascii="Times New Roman" w:eastAsia="Times New Roman" w:hAnsi="Times New Roman" w:cs="Times New Roman"/>
                <w:sz w:val="24"/>
                <w:szCs w:val="24"/>
                <w:lang w:val="es-ES" w:eastAsia="es-ES"/>
              </w:rPr>
              <w:t>Conformación de grupos de asistencia médica (parteras y uso de plantas medicinales)</w:t>
            </w:r>
          </w:p>
        </w:tc>
        <w:tc>
          <w:tcPr>
            <w:tcW w:w="2582" w:type="dxa"/>
            <w:vAlign w:val="center"/>
          </w:tcPr>
          <w:p w:rsidR="00045E38" w:rsidRPr="006865AE" w:rsidRDefault="00045E38" w:rsidP="006865AE">
            <w:pPr>
              <w:spacing w:after="120"/>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Grupos</w:t>
            </w:r>
          </w:p>
        </w:tc>
      </w:tr>
      <w:tr w:rsidR="000E2AE3" w:rsidTr="006865AE">
        <w:tc>
          <w:tcPr>
            <w:tcW w:w="6062" w:type="dxa"/>
            <w:gridSpan w:val="2"/>
            <w:vAlign w:val="center"/>
          </w:tcPr>
          <w:p w:rsidR="000E2AE3" w:rsidRPr="00045E38" w:rsidRDefault="000E2AE3" w:rsidP="00045E38">
            <w:pPr>
              <w:jc w:val="both"/>
              <w:rPr>
                <w:rFonts w:ascii="Times New Roman" w:eastAsia="Times New Roman" w:hAnsi="Times New Roman" w:cs="Times New Roman"/>
                <w:sz w:val="24"/>
                <w:szCs w:val="24"/>
                <w:lang w:val="es-ES" w:eastAsia="es-ES"/>
              </w:rPr>
            </w:pPr>
            <w:r w:rsidRPr="00045E38">
              <w:rPr>
                <w:rFonts w:ascii="Times New Roman" w:eastAsia="Times New Roman" w:hAnsi="Times New Roman" w:cs="Times New Roman"/>
                <w:sz w:val="24"/>
                <w:szCs w:val="24"/>
                <w:lang w:val="es-ES" w:eastAsia="es-ES"/>
              </w:rPr>
              <w:t>Campaña de concientización de manejo de la basura</w:t>
            </w:r>
          </w:p>
        </w:tc>
        <w:tc>
          <w:tcPr>
            <w:tcW w:w="2582" w:type="dxa"/>
            <w:vAlign w:val="center"/>
          </w:tcPr>
          <w:p w:rsidR="000E2AE3" w:rsidRDefault="000E2AE3" w:rsidP="006865AE">
            <w:pPr>
              <w:pStyle w:val="NormalWeb"/>
              <w:spacing w:before="0" w:beforeAutospacing="0" w:after="120" w:afterAutospacing="0"/>
              <w:jc w:val="center"/>
            </w:pPr>
            <w:r>
              <w:t>Campaña</w:t>
            </w:r>
          </w:p>
        </w:tc>
      </w:tr>
      <w:tr w:rsidR="00D716AC" w:rsidTr="006865AE">
        <w:tc>
          <w:tcPr>
            <w:tcW w:w="6062" w:type="dxa"/>
            <w:gridSpan w:val="2"/>
            <w:vAlign w:val="center"/>
          </w:tcPr>
          <w:p w:rsidR="00D716AC" w:rsidRPr="00D716AC" w:rsidRDefault="00D716AC" w:rsidP="00D716AC">
            <w:pPr>
              <w:jc w:val="both"/>
              <w:rPr>
                <w:rFonts w:ascii="Times New Roman" w:eastAsia="Times New Roman" w:hAnsi="Times New Roman" w:cs="Times New Roman"/>
                <w:sz w:val="24"/>
                <w:szCs w:val="24"/>
                <w:lang w:val="es-ES" w:eastAsia="es-ES"/>
              </w:rPr>
            </w:pPr>
            <w:r w:rsidRPr="00D716AC">
              <w:rPr>
                <w:rFonts w:ascii="Times New Roman" w:eastAsia="Times New Roman" w:hAnsi="Times New Roman" w:cs="Times New Roman"/>
                <w:sz w:val="24"/>
                <w:szCs w:val="24"/>
                <w:lang w:val="es-ES" w:eastAsia="es-ES"/>
              </w:rPr>
              <w:t>Gestión para la construcción de Reservorios que mejore el abastecimiento de riego apoyando el trabajo de las Juntas de Agua</w:t>
            </w:r>
          </w:p>
        </w:tc>
        <w:tc>
          <w:tcPr>
            <w:tcW w:w="2582" w:type="dxa"/>
            <w:vAlign w:val="center"/>
          </w:tcPr>
          <w:p w:rsidR="00D716AC" w:rsidRDefault="00D716AC" w:rsidP="006865AE">
            <w:pPr>
              <w:pStyle w:val="NormalWeb"/>
              <w:spacing w:before="0" w:beforeAutospacing="0" w:after="120" w:afterAutospacing="0"/>
              <w:jc w:val="center"/>
            </w:pPr>
            <w:r>
              <w:t>Gestión</w:t>
            </w:r>
          </w:p>
        </w:tc>
      </w:tr>
      <w:tr w:rsidR="00D716AC" w:rsidTr="006865AE">
        <w:tc>
          <w:tcPr>
            <w:tcW w:w="6062" w:type="dxa"/>
            <w:gridSpan w:val="2"/>
            <w:vAlign w:val="center"/>
          </w:tcPr>
          <w:p w:rsidR="00D716AC" w:rsidRPr="00045E38" w:rsidRDefault="00D716AC" w:rsidP="00D716AC">
            <w:pPr>
              <w:jc w:val="both"/>
              <w:rPr>
                <w:rFonts w:ascii="Calibri" w:hAnsi="Calibri"/>
                <w:color w:val="000000"/>
              </w:rPr>
            </w:pPr>
            <w:r w:rsidRPr="00045E38">
              <w:rPr>
                <w:rFonts w:ascii="Times New Roman" w:eastAsia="Times New Roman" w:hAnsi="Times New Roman" w:cs="Times New Roman"/>
                <w:sz w:val="24"/>
                <w:szCs w:val="24"/>
                <w:lang w:val="es-ES" w:eastAsia="es-ES"/>
              </w:rPr>
              <w:t>Incentivar la actividad agrícola a través de capacitaciones, fomentando la seguridad alimentaria</w:t>
            </w:r>
          </w:p>
        </w:tc>
        <w:tc>
          <w:tcPr>
            <w:tcW w:w="2582" w:type="dxa"/>
            <w:vAlign w:val="center"/>
          </w:tcPr>
          <w:p w:rsidR="00D716AC" w:rsidRDefault="00045E38" w:rsidP="006865AE">
            <w:pPr>
              <w:pStyle w:val="NormalWeb"/>
              <w:spacing w:before="0" w:beforeAutospacing="0" w:after="120" w:afterAutospacing="0"/>
              <w:jc w:val="center"/>
            </w:pPr>
            <w:r>
              <w:t>Giras de observación</w:t>
            </w:r>
          </w:p>
        </w:tc>
      </w:tr>
      <w:tr w:rsidR="000E2AE3" w:rsidTr="006865AE">
        <w:tc>
          <w:tcPr>
            <w:tcW w:w="6062" w:type="dxa"/>
            <w:gridSpan w:val="2"/>
            <w:vAlign w:val="center"/>
          </w:tcPr>
          <w:p w:rsidR="000E2AE3" w:rsidRDefault="000E2AE3" w:rsidP="006865AE">
            <w:pPr>
              <w:pStyle w:val="NormalWeb"/>
              <w:spacing w:before="0" w:beforeAutospacing="0" w:after="120" w:afterAutospacing="0"/>
              <w:jc w:val="both"/>
            </w:pPr>
            <w:r>
              <w:t>Reforestación de espacios públicos con plantas propias de la zona</w:t>
            </w:r>
          </w:p>
        </w:tc>
        <w:tc>
          <w:tcPr>
            <w:tcW w:w="2582" w:type="dxa"/>
            <w:vAlign w:val="center"/>
          </w:tcPr>
          <w:p w:rsidR="000E2AE3" w:rsidRDefault="000E2AE3" w:rsidP="006865AE">
            <w:pPr>
              <w:pStyle w:val="NormalWeb"/>
              <w:spacing w:before="0" w:beforeAutospacing="0" w:after="120" w:afterAutospacing="0"/>
              <w:jc w:val="center"/>
            </w:pPr>
            <w:r>
              <w:t>Viveros y zonas reforestadas</w:t>
            </w:r>
          </w:p>
        </w:tc>
      </w:tr>
      <w:tr w:rsidR="00D716AC" w:rsidTr="006865AE">
        <w:tc>
          <w:tcPr>
            <w:tcW w:w="6062" w:type="dxa"/>
            <w:gridSpan w:val="2"/>
            <w:vAlign w:val="center"/>
          </w:tcPr>
          <w:p w:rsidR="00D716AC" w:rsidRDefault="00D716AC" w:rsidP="00D716AC">
            <w:pPr>
              <w:pStyle w:val="NormalWeb"/>
              <w:spacing w:before="0" w:beforeAutospacing="0" w:after="120" w:afterAutospacing="0"/>
              <w:jc w:val="both"/>
            </w:pPr>
            <w:r w:rsidRPr="00D716AC">
              <w:t>Promover la creación de jardines en las comunidades</w:t>
            </w:r>
          </w:p>
        </w:tc>
        <w:tc>
          <w:tcPr>
            <w:tcW w:w="2582" w:type="dxa"/>
            <w:vAlign w:val="center"/>
          </w:tcPr>
          <w:p w:rsidR="00D716AC" w:rsidRDefault="003265D2" w:rsidP="003265D2">
            <w:pPr>
              <w:pStyle w:val="NormalWeb"/>
              <w:spacing w:before="0" w:beforeAutospacing="0" w:after="120" w:afterAutospacing="0"/>
              <w:jc w:val="center"/>
            </w:pPr>
            <w:r>
              <w:t>J</w:t>
            </w:r>
            <w:r w:rsidR="00D716AC" w:rsidRPr="00D716AC">
              <w:t>ardines</w:t>
            </w:r>
          </w:p>
        </w:tc>
      </w:tr>
      <w:tr w:rsidR="009D0A6C" w:rsidTr="00CC622B">
        <w:tc>
          <w:tcPr>
            <w:tcW w:w="1951" w:type="dxa"/>
            <w:vAlign w:val="center"/>
          </w:tcPr>
          <w:p w:rsidR="009D0A6C" w:rsidRDefault="009D0A6C" w:rsidP="006865AE">
            <w:pPr>
              <w:pStyle w:val="NormalWeb"/>
              <w:spacing w:before="0" w:beforeAutospacing="0" w:after="0" w:afterAutospacing="0" w:line="360" w:lineRule="auto"/>
              <w:jc w:val="both"/>
            </w:pPr>
            <w:r>
              <w:t>METAS</w:t>
            </w:r>
            <w:r w:rsidR="0086701D">
              <w:t xml:space="preserve"> %</w:t>
            </w:r>
          </w:p>
        </w:tc>
        <w:tc>
          <w:tcPr>
            <w:tcW w:w="6693" w:type="dxa"/>
            <w:gridSpan w:val="2"/>
          </w:tcPr>
          <w:p w:rsidR="00C343DC" w:rsidRPr="00C343DC" w:rsidRDefault="00C954ED" w:rsidP="00C954ED">
            <w:pPr>
              <w:pStyle w:val="NormalWeb"/>
              <w:spacing w:before="0" w:beforeAutospacing="0" w:after="120" w:afterAutospacing="0"/>
              <w:jc w:val="both"/>
            </w:pPr>
            <w:r>
              <w:t>100</w:t>
            </w:r>
            <w:r w:rsidR="004D14A5">
              <w:t>%</w:t>
            </w:r>
            <w:r w:rsidR="005F4E97">
              <w:t xml:space="preserve"> </w:t>
            </w:r>
            <w:r>
              <w:t>Incentivo en actividades de</w:t>
            </w:r>
            <w:r w:rsidR="005F4E97">
              <w:t xml:space="preserve"> manejo de basura y la forestación con plantas nativas</w:t>
            </w:r>
          </w:p>
        </w:tc>
      </w:tr>
      <w:tr w:rsidR="009D0A6C" w:rsidTr="009D0A6C">
        <w:tc>
          <w:tcPr>
            <w:tcW w:w="1951" w:type="dxa"/>
            <w:vAlign w:val="center"/>
          </w:tcPr>
          <w:p w:rsidR="009D0A6C" w:rsidRDefault="009D0A6C" w:rsidP="006865AE">
            <w:pPr>
              <w:pStyle w:val="NormalWeb"/>
              <w:spacing w:before="0" w:beforeAutospacing="0" w:after="0" w:afterAutospacing="0" w:line="360" w:lineRule="auto"/>
              <w:jc w:val="both"/>
            </w:pPr>
            <w:r>
              <w:t>MEDIOS DE VERIFICACIÓN</w:t>
            </w:r>
          </w:p>
        </w:tc>
        <w:tc>
          <w:tcPr>
            <w:tcW w:w="6693" w:type="dxa"/>
            <w:gridSpan w:val="2"/>
          </w:tcPr>
          <w:p w:rsidR="009D0A6C" w:rsidRDefault="009D0A6C" w:rsidP="006865AE">
            <w:pPr>
              <w:pStyle w:val="NormalWeb"/>
              <w:spacing w:before="0" w:beforeAutospacing="0" w:after="120" w:afterAutospacing="0"/>
              <w:jc w:val="both"/>
            </w:pPr>
            <w:r w:rsidRPr="00F4733A">
              <w:t xml:space="preserve">Asambleas Parroquiales </w:t>
            </w:r>
          </w:p>
          <w:p w:rsidR="00F4733A" w:rsidRPr="00F4733A" w:rsidRDefault="00F4733A" w:rsidP="006865AE">
            <w:pPr>
              <w:pStyle w:val="NormalWeb"/>
              <w:spacing w:before="0" w:beforeAutospacing="0" w:after="120" w:afterAutospacing="0"/>
              <w:jc w:val="both"/>
            </w:pPr>
            <w:r>
              <w:t>Registros de proyectos</w:t>
            </w:r>
          </w:p>
        </w:tc>
      </w:tr>
    </w:tbl>
    <w:p w:rsidR="00252982" w:rsidRDefault="00252982">
      <w:pPr>
        <w:rPr>
          <w:rFonts w:ascii="Times New Roman" w:hAnsi="Times New Roman" w:cs="Times New Roman"/>
          <w:sz w:val="24"/>
          <w:szCs w:val="24"/>
        </w:rPr>
      </w:pPr>
    </w:p>
    <w:tbl>
      <w:tblPr>
        <w:tblStyle w:val="Tablaconcuadrcula"/>
        <w:tblW w:w="0" w:type="auto"/>
        <w:tblLayout w:type="fixed"/>
        <w:tblLook w:val="04A0"/>
      </w:tblPr>
      <w:tblGrid>
        <w:gridCol w:w="1668"/>
        <w:gridCol w:w="283"/>
        <w:gridCol w:w="4536"/>
        <w:gridCol w:w="2157"/>
      </w:tblGrid>
      <w:tr w:rsidR="00F4733A" w:rsidTr="003265D2">
        <w:tc>
          <w:tcPr>
            <w:tcW w:w="8644" w:type="dxa"/>
            <w:gridSpan w:val="4"/>
            <w:vAlign w:val="center"/>
          </w:tcPr>
          <w:p w:rsidR="003265D2" w:rsidRDefault="003265D2" w:rsidP="003265D2">
            <w:pPr>
              <w:jc w:val="center"/>
              <w:rPr>
                <w:rFonts w:ascii="Times New Roman" w:hAnsi="Times New Roman" w:cs="Times New Roman"/>
                <w:sz w:val="24"/>
                <w:szCs w:val="24"/>
              </w:rPr>
            </w:pPr>
          </w:p>
          <w:p w:rsidR="006865AE" w:rsidRPr="003265D2" w:rsidRDefault="00F4733A" w:rsidP="003265D2">
            <w:pPr>
              <w:jc w:val="center"/>
              <w:rPr>
                <w:rFonts w:ascii="Times New Roman" w:hAnsi="Times New Roman" w:cs="Times New Roman"/>
                <w:b/>
                <w:color w:val="548DD4" w:themeColor="text2" w:themeTint="99"/>
                <w:sz w:val="24"/>
                <w:szCs w:val="24"/>
              </w:rPr>
            </w:pPr>
            <w:r w:rsidRPr="003265D2">
              <w:rPr>
                <w:rFonts w:ascii="Times New Roman" w:hAnsi="Times New Roman" w:cs="Times New Roman"/>
                <w:b/>
                <w:color w:val="548DD4" w:themeColor="text2" w:themeTint="99"/>
                <w:sz w:val="24"/>
                <w:szCs w:val="24"/>
              </w:rPr>
              <w:t>EDUCACIÓN, CULTURA Y DEPORTE</w:t>
            </w:r>
          </w:p>
          <w:p w:rsidR="003265D2" w:rsidRPr="003265D2" w:rsidRDefault="003265D2" w:rsidP="003265D2">
            <w:pPr>
              <w:jc w:val="center"/>
              <w:rPr>
                <w:rFonts w:ascii="Times New Roman" w:hAnsi="Times New Roman" w:cs="Times New Roman"/>
                <w:sz w:val="24"/>
                <w:szCs w:val="24"/>
              </w:rPr>
            </w:pPr>
          </w:p>
        </w:tc>
      </w:tr>
      <w:tr w:rsidR="0086701D" w:rsidTr="003265D2">
        <w:tc>
          <w:tcPr>
            <w:tcW w:w="1668" w:type="dxa"/>
            <w:vAlign w:val="center"/>
          </w:tcPr>
          <w:p w:rsidR="0086701D" w:rsidRDefault="0086701D" w:rsidP="006865AE">
            <w:pPr>
              <w:pStyle w:val="NormalWeb"/>
              <w:spacing w:before="0" w:beforeAutospacing="0" w:after="0" w:afterAutospacing="0" w:line="360" w:lineRule="auto"/>
              <w:jc w:val="both"/>
            </w:pPr>
            <w:r>
              <w:t xml:space="preserve">OBJETIVO </w:t>
            </w:r>
          </w:p>
        </w:tc>
        <w:tc>
          <w:tcPr>
            <w:tcW w:w="6976" w:type="dxa"/>
            <w:gridSpan w:val="3"/>
          </w:tcPr>
          <w:p w:rsidR="0086701D" w:rsidRPr="003265D2" w:rsidRDefault="0086701D" w:rsidP="003265D2">
            <w:pPr>
              <w:jc w:val="center"/>
              <w:rPr>
                <w:rFonts w:ascii="Times New Roman" w:hAnsi="Times New Roman" w:cs="Times New Roman"/>
                <w:sz w:val="24"/>
                <w:szCs w:val="24"/>
              </w:rPr>
            </w:pPr>
            <w:r w:rsidRPr="003265D2">
              <w:rPr>
                <w:rFonts w:ascii="Times New Roman" w:hAnsi="Times New Roman" w:cs="Times New Roman"/>
                <w:sz w:val="24"/>
                <w:szCs w:val="24"/>
              </w:rPr>
              <w:t xml:space="preserve">Fomentar la unidad social, la educación, la cultura y el deporte, en los barrios y comunidades de la parroquia Otón.  </w:t>
            </w:r>
          </w:p>
        </w:tc>
      </w:tr>
      <w:tr w:rsidR="0086701D" w:rsidTr="003265D2">
        <w:tc>
          <w:tcPr>
            <w:tcW w:w="6487" w:type="dxa"/>
            <w:gridSpan w:val="3"/>
            <w:vAlign w:val="center"/>
          </w:tcPr>
          <w:p w:rsidR="0086701D" w:rsidRDefault="0086701D" w:rsidP="006865AE">
            <w:pPr>
              <w:pStyle w:val="NormalWeb"/>
              <w:spacing w:before="0" w:beforeAutospacing="0" w:after="0" w:afterAutospacing="0" w:line="360" w:lineRule="auto"/>
              <w:jc w:val="center"/>
            </w:pPr>
            <w:r>
              <w:t>ACTIVIDAD</w:t>
            </w:r>
          </w:p>
        </w:tc>
        <w:tc>
          <w:tcPr>
            <w:tcW w:w="2157" w:type="dxa"/>
            <w:vAlign w:val="center"/>
          </w:tcPr>
          <w:p w:rsidR="0086701D" w:rsidRDefault="0086701D" w:rsidP="006865AE">
            <w:pPr>
              <w:pStyle w:val="NormalWeb"/>
              <w:spacing w:before="0" w:beforeAutospacing="0" w:after="0" w:afterAutospacing="0" w:line="360" w:lineRule="auto"/>
              <w:jc w:val="center"/>
            </w:pPr>
            <w:r>
              <w:t>INDICADOR</w:t>
            </w:r>
          </w:p>
        </w:tc>
      </w:tr>
      <w:tr w:rsidR="0086701D" w:rsidTr="003265D2">
        <w:tc>
          <w:tcPr>
            <w:tcW w:w="6487" w:type="dxa"/>
            <w:gridSpan w:val="3"/>
            <w:vAlign w:val="center"/>
          </w:tcPr>
          <w:p w:rsidR="0086701D" w:rsidRDefault="0086701D" w:rsidP="006865AE">
            <w:pPr>
              <w:pStyle w:val="NormalWeb"/>
              <w:spacing w:before="0" w:beforeAutospacing="0" w:after="120" w:afterAutospacing="0"/>
              <w:jc w:val="both"/>
            </w:pPr>
            <w:r w:rsidRPr="00C9364C">
              <w:t>Organizar Mesas de Diálogo: Impulsar el desarrollo educativo y guarderías de la Parroquia</w:t>
            </w:r>
          </w:p>
        </w:tc>
        <w:tc>
          <w:tcPr>
            <w:tcW w:w="2157" w:type="dxa"/>
            <w:vAlign w:val="center"/>
          </w:tcPr>
          <w:p w:rsidR="0086701D" w:rsidRDefault="0086701D" w:rsidP="006865AE">
            <w:pPr>
              <w:pStyle w:val="NormalWeb"/>
              <w:spacing w:before="0" w:beforeAutospacing="0" w:after="0" w:afterAutospacing="0" w:line="360" w:lineRule="auto"/>
              <w:jc w:val="center"/>
            </w:pPr>
            <w:r w:rsidRPr="00C9364C">
              <w:t>Mesas de diálogo</w:t>
            </w:r>
          </w:p>
        </w:tc>
      </w:tr>
      <w:tr w:rsidR="0086701D" w:rsidTr="003265D2">
        <w:tc>
          <w:tcPr>
            <w:tcW w:w="6487" w:type="dxa"/>
            <w:gridSpan w:val="3"/>
            <w:vAlign w:val="center"/>
          </w:tcPr>
          <w:p w:rsidR="0086701D" w:rsidRPr="00C9364C" w:rsidRDefault="0086701D" w:rsidP="006865AE">
            <w:pPr>
              <w:pStyle w:val="NormalWeb"/>
              <w:spacing w:before="0" w:beforeAutospacing="0" w:after="120" w:afterAutospacing="0"/>
              <w:jc w:val="both"/>
            </w:pPr>
            <w:r w:rsidRPr="00C9364C">
              <w:t>Organizar Mesas de Diálogo: Fomentar la organización deportiva de  la parroquia</w:t>
            </w:r>
          </w:p>
        </w:tc>
        <w:tc>
          <w:tcPr>
            <w:tcW w:w="2157" w:type="dxa"/>
            <w:vAlign w:val="center"/>
          </w:tcPr>
          <w:p w:rsidR="0086701D" w:rsidRPr="00C9364C" w:rsidRDefault="0086701D" w:rsidP="006865AE">
            <w:pPr>
              <w:pStyle w:val="NormalWeb"/>
              <w:spacing w:before="0" w:beforeAutospacing="0" w:after="0" w:afterAutospacing="0" w:line="360" w:lineRule="auto"/>
              <w:jc w:val="center"/>
            </w:pPr>
            <w:r w:rsidRPr="00C9364C">
              <w:t>Mesas de diálogo</w:t>
            </w:r>
          </w:p>
        </w:tc>
      </w:tr>
      <w:tr w:rsidR="00F4733A" w:rsidTr="003265D2">
        <w:tc>
          <w:tcPr>
            <w:tcW w:w="1951" w:type="dxa"/>
            <w:gridSpan w:val="2"/>
            <w:vAlign w:val="center"/>
          </w:tcPr>
          <w:p w:rsidR="00F4733A" w:rsidRDefault="00F4733A" w:rsidP="005F4E97">
            <w:pPr>
              <w:pStyle w:val="NormalWeb"/>
              <w:spacing w:before="0" w:beforeAutospacing="0" w:after="120" w:afterAutospacing="0"/>
              <w:jc w:val="both"/>
            </w:pPr>
            <w:r>
              <w:t>METAS</w:t>
            </w:r>
            <w:r w:rsidR="005F4E97">
              <w:t xml:space="preserve"> %</w:t>
            </w:r>
          </w:p>
        </w:tc>
        <w:tc>
          <w:tcPr>
            <w:tcW w:w="6693" w:type="dxa"/>
            <w:gridSpan w:val="2"/>
          </w:tcPr>
          <w:p w:rsidR="00F4733A" w:rsidRPr="00F4733A" w:rsidRDefault="005448A9" w:rsidP="005F4E97">
            <w:pPr>
              <w:pStyle w:val="NormalWeb"/>
              <w:spacing w:before="0" w:beforeAutospacing="0" w:after="120" w:afterAutospacing="0"/>
              <w:jc w:val="both"/>
            </w:pPr>
            <w:r>
              <w:t>100%</w:t>
            </w:r>
            <w:r w:rsidR="005F4E97">
              <w:t xml:space="preserve">  Fomento de unidad social en los ámbitos de la educación, la cultura y el deporte</w:t>
            </w:r>
          </w:p>
        </w:tc>
      </w:tr>
      <w:tr w:rsidR="00F4733A" w:rsidTr="003265D2">
        <w:tc>
          <w:tcPr>
            <w:tcW w:w="1951" w:type="dxa"/>
            <w:gridSpan w:val="2"/>
            <w:vAlign w:val="center"/>
          </w:tcPr>
          <w:p w:rsidR="00F4733A" w:rsidRDefault="00F4733A" w:rsidP="005F4E97">
            <w:pPr>
              <w:pStyle w:val="NormalWeb"/>
              <w:spacing w:before="0" w:beforeAutospacing="0" w:after="120" w:afterAutospacing="0"/>
              <w:jc w:val="both"/>
            </w:pPr>
            <w:r>
              <w:t>MEDIOS DE VERIFICACIÓN</w:t>
            </w:r>
          </w:p>
        </w:tc>
        <w:tc>
          <w:tcPr>
            <w:tcW w:w="6693" w:type="dxa"/>
            <w:gridSpan w:val="2"/>
          </w:tcPr>
          <w:p w:rsidR="00F4733A" w:rsidRDefault="00F4733A" w:rsidP="005F4E97">
            <w:pPr>
              <w:pStyle w:val="NormalWeb"/>
              <w:spacing w:before="0" w:beforeAutospacing="0" w:after="120" w:afterAutospacing="0"/>
              <w:jc w:val="both"/>
            </w:pPr>
            <w:r w:rsidRPr="00F4733A">
              <w:t xml:space="preserve">Asambleas Parroquiales </w:t>
            </w:r>
          </w:p>
          <w:p w:rsidR="00F4733A" w:rsidRPr="00F4733A" w:rsidRDefault="00F4733A" w:rsidP="005F4E97">
            <w:pPr>
              <w:pStyle w:val="NormalWeb"/>
              <w:spacing w:before="0" w:beforeAutospacing="0" w:after="120" w:afterAutospacing="0"/>
              <w:jc w:val="both"/>
            </w:pPr>
            <w:r>
              <w:t>Registros</w:t>
            </w:r>
          </w:p>
        </w:tc>
      </w:tr>
    </w:tbl>
    <w:p w:rsidR="0086701D" w:rsidRDefault="0086701D" w:rsidP="00F6080E">
      <w:pPr>
        <w:spacing w:after="0" w:line="240" w:lineRule="auto"/>
        <w:jc w:val="both"/>
        <w:rPr>
          <w:rFonts w:ascii="Times New Roman" w:hAnsi="Times New Roman" w:cs="Times New Roman"/>
          <w:sz w:val="24"/>
          <w:szCs w:val="24"/>
        </w:rPr>
      </w:pPr>
    </w:p>
    <w:p w:rsidR="00252982" w:rsidRDefault="00252982" w:rsidP="00F6080E">
      <w:pPr>
        <w:spacing w:after="0" w:line="240" w:lineRule="auto"/>
        <w:jc w:val="both"/>
        <w:rPr>
          <w:rFonts w:ascii="Times New Roman" w:hAnsi="Times New Roman" w:cs="Times New Roman"/>
          <w:sz w:val="24"/>
          <w:szCs w:val="24"/>
        </w:rPr>
      </w:pPr>
    </w:p>
    <w:tbl>
      <w:tblPr>
        <w:tblStyle w:val="Tablaconcuadrcula"/>
        <w:tblpPr w:leftFromText="141" w:rightFromText="141" w:vertAnchor="text" w:horzAnchor="margin" w:tblpY="99"/>
        <w:tblW w:w="0" w:type="auto"/>
        <w:tblLayout w:type="fixed"/>
        <w:tblLook w:val="04A0"/>
      </w:tblPr>
      <w:tblGrid>
        <w:gridCol w:w="1668"/>
        <w:gridCol w:w="283"/>
        <w:gridCol w:w="4536"/>
        <w:gridCol w:w="2157"/>
      </w:tblGrid>
      <w:tr w:rsidR="00F4733A" w:rsidTr="003265D2">
        <w:tc>
          <w:tcPr>
            <w:tcW w:w="8644" w:type="dxa"/>
            <w:gridSpan w:val="4"/>
          </w:tcPr>
          <w:p w:rsidR="006865AE" w:rsidRDefault="006865AE" w:rsidP="00C73C15">
            <w:pPr>
              <w:jc w:val="center"/>
              <w:rPr>
                <w:rFonts w:ascii="Times New Roman" w:hAnsi="Times New Roman" w:cs="Times New Roman"/>
                <w:sz w:val="24"/>
                <w:szCs w:val="24"/>
              </w:rPr>
            </w:pPr>
          </w:p>
          <w:p w:rsidR="00F4733A" w:rsidRPr="008C3ED3" w:rsidRDefault="002D2E59" w:rsidP="00C73C15">
            <w:pPr>
              <w:jc w:val="center"/>
              <w:rPr>
                <w:rFonts w:ascii="Times New Roman" w:hAnsi="Times New Roman" w:cs="Times New Roman"/>
                <w:b/>
                <w:color w:val="548DD4" w:themeColor="text2" w:themeTint="99"/>
                <w:sz w:val="24"/>
                <w:szCs w:val="24"/>
              </w:rPr>
            </w:pPr>
            <w:r w:rsidRPr="008C3ED3">
              <w:rPr>
                <w:rFonts w:ascii="Times New Roman" w:hAnsi="Times New Roman" w:cs="Times New Roman"/>
                <w:b/>
                <w:color w:val="548DD4" w:themeColor="text2" w:themeTint="99"/>
                <w:sz w:val="24"/>
                <w:szCs w:val="24"/>
              </w:rPr>
              <w:t>OBRAS PUBLICAS</w:t>
            </w:r>
          </w:p>
          <w:p w:rsidR="006865AE" w:rsidRDefault="006865AE" w:rsidP="00C73C15">
            <w:pPr>
              <w:jc w:val="center"/>
              <w:rPr>
                <w:rFonts w:ascii="Times New Roman" w:hAnsi="Times New Roman" w:cs="Times New Roman"/>
                <w:sz w:val="24"/>
                <w:szCs w:val="24"/>
              </w:rPr>
            </w:pPr>
          </w:p>
        </w:tc>
      </w:tr>
      <w:tr w:rsidR="00EC56B1" w:rsidTr="003265D2">
        <w:tc>
          <w:tcPr>
            <w:tcW w:w="1668" w:type="dxa"/>
            <w:vAlign w:val="center"/>
          </w:tcPr>
          <w:p w:rsidR="00EC56B1" w:rsidRDefault="00EC56B1" w:rsidP="006865AE">
            <w:pPr>
              <w:pStyle w:val="NormalWeb"/>
              <w:spacing w:before="0" w:beforeAutospacing="0" w:after="120" w:afterAutospacing="0"/>
              <w:jc w:val="both"/>
            </w:pPr>
            <w:r>
              <w:t>OBJETIVO</w:t>
            </w:r>
            <w:r w:rsidR="00E166B0">
              <w:t>S</w:t>
            </w:r>
            <w:r>
              <w:t xml:space="preserve"> </w:t>
            </w:r>
          </w:p>
        </w:tc>
        <w:tc>
          <w:tcPr>
            <w:tcW w:w="6976" w:type="dxa"/>
            <w:gridSpan w:val="3"/>
          </w:tcPr>
          <w:p w:rsidR="00EC56B1" w:rsidRDefault="00EC56B1" w:rsidP="006865AE">
            <w:pPr>
              <w:pStyle w:val="NormalWeb"/>
              <w:spacing w:before="0" w:beforeAutospacing="0" w:after="120" w:afterAutospacing="0"/>
              <w:jc w:val="both"/>
            </w:pPr>
            <w:r w:rsidRPr="00FB1748">
              <w:t>Planificar, construir y mantener la infraestructura física, los equipamientos y los espacios públicos</w:t>
            </w:r>
            <w:r>
              <w:t>.</w:t>
            </w:r>
          </w:p>
          <w:p w:rsidR="00EC56B1" w:rsidRDefault="00EC56B1" w:rsidP="006865AE">
            <w:pPr>
              <w:pStyle w:val="NormalWeb"/>
              <w:spacing w:before="0" w:beforeAutospacing="0" w:after="120" w:afterAutospacing="0"/>
              <w:jc w:val="both"/>
            </w:pPr>
            <w:r w:rsidRPr="00DC09B5">
              <w:t>Gestionar, coordinar y administrar los servicios públicos que le sean delegados o descentralizados por otros niveles de Gobierno</w:t>
            </w:r>
          </w:p>
        </w:tc>
      </w:tr>
      <w:tr w:rsidR="00EC56B1" w:rsidTr="003265D2">
        <w:tc>
          <w:tcPr>
            <w:tcW w:w="6487" w:type="dxa"/>
            <w:gridSpan w:val="3"/>
            <w:vAlign w:val="center"/>
          </w:tcPr>
          <w:p w:rsidR="00EC56B1" w:rsidRPr="00FB1748" w:rsidRDefault="00EC56B1" w:rsidP="006865AE">
            <w:pPr>
              <w:pStyle w:val="NormalWeb"/>
              <w:spacing w:before="0" w:beforeAutospacing="0" w:after="120" w:afterAutospacing="0"/>
              <w:jc w:val="center"/>
            </w:pPr>
            <w:r>
              <w:t>ACTIVIDAD</w:t>
            </w:r>
          </w:p>
        </w:tc>
        <w:tc>
          <w:tcPr>
            <w:tcW w:w="2157" w:type="dxa"/>
            <w:vAlign w:val="center"/>
          </w:tcPr>
          <w:p w:rsidR="00EC56B1" w:rsidRDefault="00EC56B1" w:rsidP="006865AE">
            <w:pPr>
              <w:pStyle w:val="NormalWeb"/>
              <w:spacing w:before="0" w:beforeAutospacing="0" w:after="120" w:afterAutospacing="0"/>
              <w:jc w:val="center"/>
            </w:pPr>
            <w:r>
              <w:t>INDICADOR</w:t>
            </w:r>
          </w:p>
        </w:tc>
      </w:tr>
      <w:tr w:rsidR="00EC56B1" w:rsidTr="003265D2">
        <w:tc>
          <w:tcPr>
            <w:tcW w:w="6487" w:type="dxa"/>
            <w:gridSpan w:val="3"/>
            <w:vAlign w:val="center"/>
          </w:tcPr>
          <w:p w:rsidR="00EC56B1" w:rsidRDefault="00EC56B1" w:rsidP="006865AE">
            <w:pPr>
              <w:pStyle w:val="NormalWeb"/>
              <w:spacing w:before="0" w:beforeAutospacing="0" w:after="120" w:afterAutospacing="0"/>
              <w:jc w:val="both"/>
            </w:pPr>
            <w:r w:rsidRPr="002B11C4">
              <w:t xml:space="preserve">Diseño de proyecto uso de </w:t>
            </w:r>
            <w:r>
              <w:t>maquinaria</w:t>
            </w:r>
          </w:p>
        </w:tc>
        <w:tc>
          <w:tcPr>
            <w:tcW w:w="2157" w:type="dxa"/>
            <w:vAlign w:val="center"/>
          </w:tcPr>
          <w:p w:rsidR="00EC56B1" w:rsidRDefault="00EC56B1" w:rsidP="006865AE">
            <w:pPr>
              <w:pStyle w:val="NormalWeb"/>
              <w:spacing w:before="0" w:beforeAutospacing="0" w:after="120" w:afterAutospacing="0"/>
              <w:jc w:val="center"/>
            </w:pPr>
            <w:r>
              <w:t>Proyecto</w:t>
            </w:r>
          </w:p>
        </w:tc>
      </w:tr>
      <w:tr w:rsidR="00045E38" w:rsidTr="003265D2">
        <w:tc>
          <w:tcPr>
            <w:tcW w:w="6487" w:type="dxa"/>
            <w:gridSpan w:val="3"/>
            <w:vAlign w:val="center"/>
          </w:tcPr>
          <w:p w:rsidR="00045E38" w:rsidRPr="00045E38" w:rsidRDefault="00045E38" w:rsidP="00045E38">
            <w:pPr>
              <w:pStyle w:val="NormalWeb"/>
              <w:spacing w:before="0" w:beforeAutospacing="0" w:after="120" w:afterAutospacing="0"/>
              <w:jc w:val="both"/>
            </w:pPr>
            <w:r w:rsidRPr="00045E38">
              <w:t>Impuls</w:t>
            </w:r>
            <w:r>
              <w:t>o en</w:t>
            </w:r>
            <w:r w:rsidRPr="00045E38">
              <w:t xml:space="preserve"> el mejoramiento de la infraestructura del alcantarillado</w:t>
            </w:r>
          </w:p>
        </w:tc>
        <w:tc>
          <w:tcPr>
            <w:tcW w:w="2157" w:type="dxa"/>
            <w:vAlign w:val="center"/>
          </w:tcPr>
          <w:p w:rsidR="00045E38" w:rsidRDefault="00045E38" w:rsidP="006865AE">
            <w:pPr>
              <w:pStyle w:val="NormalWeb"/>
              <w:spacing w:before="0" w:beforeAutospacing="0" w:after="120" w:afterAutospacing="0"/>
              <w:jc w:val="center"/>
            </w:pPr>
            <w:r>
              <w:t>Gestión</w:t>
            </w:r>
          </w:p>
        </w:tc>
      </w:tr>
      <w:tr w:rsidR="00EC56B1" w:rsidTr="003265D2">
        <w:tc>
          <w:tcPr>
            <w:tcW w:w="6487" w:type="dxa"/>
            <w:gridSpan w:val="3"/>
            <w:vAlign w:val="center"/>
          </w:tcPr>
          <w:p w:rsidR="00EC56B1" w:rsidRPr="002B11C4" w:rsidRDefault="00EC56B1" w:rsidP="006865AE">
            <w:pPr>
              <w:pStyle w:val="NormalWeb"/>
              <w:spacing w:before="0" w:beforeAutospacing="0" w:after="120" w:afterAutospacing="0"/>
              <w:jc w:val="both"/>
            </w:pPr>
            <w:r w:rsidRPr="00EC56B1">
              <w:t xml:space="preserve">Equipamiento de servicios básicos - Agua Potable, Luz Eléctrica, Alcantarillado, </w:t>
            </w:r>
            <w:r w:rsidR="00252982" w:rsidRPr="00EC56B1">
              <w:t>Teléfono</w:t>
            </w:r>
            <w:r w:rsidRPr="00EC56B1">
              <w:t>, Internet del Mirador</w:t>
            </w:r>
          </w:p>
        </w:tc>
        <w:tc>
          <w:tcPr>
            <w:tcW w:w="2157" w:type="dxa"/>
            <w:vAlign w:val="center"/>
          </w:tcPr>
          <w:p w:rsidR="00EC56B1" w:rsidRDefault="00EC56B1" w:rsidP="003265D2">
            <w:pPr>
              <w:pStyle w:val="NormalWeb"/>
              <w:spacing w:before="0" w:beforeAutospacing="0" w:after="120" w:afterAutospacing="0"/>
              <w:jc w:val="center"/>
            </w:pPr>
            <w:r w:rsidRPr="00EC56B1">
              <w:t xml:space="preserve">Infraestructura </w:t>
            </w:r>
          </w:p>
        </w:tc>
      </w:tr>
      <w:tr w:rsidR="00EC56B1" w:rsidTr="003265D2">
        <w:tc>
          <w:tcPr>
            <w:tcW w:w="6487" w:type="dxa"/>
            <w:gridSpan w:val="3"/>
            <w:vAlign w:val="center"/>
          </w:tcPr>
          <w:p w:rsidR="00EC56B1" w:rsidRPr="00EC56B1" w:rsidRDefault="003265D2" w:rsidP="003265D2">
            <w:pPr>
              <w:pStyle w:val="NormalWeb"/>
              <w:spacing w:before="0" w:beforeAutospacing="0" w:after="120" w:afterAutospacing="0"/>
              <w:jc w:val="both"/>
            </w:pPr>
            <w:r>
              <w:t>Rec</w:t>
            </w:r>
            <w:r w:rsidR="00EC56B1" w:rsidRPr="00EC56B1">
              <w:t>onstrucción de infraestructura del Mirador de Otón - Mini Centro de Interpretación de la Ruta del Libertador Pichincha</w:t>
            </w:r>
            <w:r>
              <w:t>.</w:t>
            </w:r>
          </w:p>
        </w:tc>
        <w:tc>
          <w:tcPr>
            <w:tcW w:w="2157" w:type="dxa"/>
            <w:vAlign w:val="center"/>
          </w:tcPr>
          <w:p w:rsidR="00EC56B1" w:rsidRPr="00EC56B1" w:rsidRDefault="00EC56B1" w:rsidP="003265D2">
            <w:pPr>
              <w:pStyle w:val="NormalWeb"/>
              <w:spacing w:before="0" w:beforeAutospacing="0" w:after="120" w:afterAutospacing="0"/>
              <w:jc w:val="center"/>
            </w:pPr>
            <w:r w:rsidRPr="00EC56B1">
              <w:t xml:space="preserve">Infraestructura </w:t>
            </w:r>
          </w:p>
        </w:tc>
      </w:tr>
      <w:tr w:rsidR="00F4733A" w:rsidTr="003265D2">
        <w:tc>
          <w:tcPr>
            <w:tcW w:w="1951" w:type="dxa"/>
            <w:gridSpan w:val="2"/>
            <w:vAlign w:val="center"/>
          </w:tcPr>
          <w:p w:rsidR="00F4733A" w:rsidRDefault="00F4733A" w:rsidP="00F4733A">
            <w:pPr>
              <w:jc w:val="center"/>
              <w:rPr>
                <w:rFonts w:ascii="Times New Roman" w:hAnsi="Times New Roman" w:cs="Times New Roman"/>
                <w:sz w:val="24"/>
                <w:szCs w:val="24"/>
              </w:rPr>
            </w:pPr>
            <w:r>
              <w:rPr>
                <w:rFonts w:ascii="Times New Roman" w:hAnsi="Times New Roman" w:cs="Times New Roman"/>
                <w:sz w:val="24"/>
                <w:szCs w:val="24"/>
              </w:rPr>
              <w:t>METAS</w:t>
            </w:r>
            <w:r w:rsidR="00EC56B1">
              <w:rPr>
                <w:rFonts w:ascii="Times New Roman" w:hAnsi="Times New Roman" w:cs="Times New Roman"/>
                <w:sz w:val="24"/>
                <w:szCs w:val="24"/>
              </w:rPr>
              <w:t xml:space="preserve"> %</w:t>
            </w:r>
          </w:p>
        </w:tc>
        <w:tc>
          <w:tcPr>
            <w:tcW w:w="6693" w:type="dxa"/>
            <w:gridSpan w:val="2"/>
          </w:tcPr>
          <w:p w:rsidR="00F4733A" w:rsidRDefault="00EC56B1" w:rsidP="00F4733A">
            <w:pPr>
              <w:jc w:val="both"/>
              <w:rPr>
                <w:rFonts w:ascii="Times New Roman" w:hAnsi="Times New Roman" w:cs="Times New Roman"/>
                <w:sz w:val="24"/>
                <w:szCs w:val="24"/>
              </w:rPr>
            </w:pPr>
            <w:r>
              <w:rPr>
                <w:rFonts w:ascii="Times New Roman" w:hAnsi="Times New Roman" w:cs="Times New Roman"/>
                <w:sz w:val="24"/>
                <w:szCs w:val="24"/>
              </w:rPr>
              <w:t>100%</w:t>
            </w:r>
            <w:r w:rsidR="00C954ED">
              <w:rPr>
                <w:rFonts w:ascii="Times New Roman" w:hAnsi="Times New Roman" w:cs="Times New Roman"/>
                <w:sz w:val="24"/>
                <w:szCs w:val="24"/>
              </w:rPr>
              <w:t xml:space="preserve"> Planificación y gestión de la infraestructura y administración de servicios públicos de competencia.</w:t>
            </w:r>
          </w:p>
        </w:tc>
      </w:tr>
      <w:tr w:rsidR="00F4733A" w:rsidTr="003265D2">
        <w:tc>
          <w:tcPr>
            <w:tcW w:w="1951" w:type="dxa"/>
            <w:gridSpan w:val="2"/>
            <w:vAlign w:val="center"/>
          </w:tcPr>
          <w:p w:rsidR="00F4733A" w:rsidRDefault="00F4733A" w:rsidP="00F4733A">
            <w:pPr>
              <w:jc w:val="center"/>
              <w:rPr>
                <w:rFonts w:ascii="Times New Roman" w:hAnsi="Times New Roman" w:cs="Times New Roman"/>
                <w:sz w:val="24"/>
                <w:szCs w:val="24"/>
              </w:rPr>
            </w:pPr>
            <w:r>
              <w:rPr>
                <w:rFonts w:ascii="Times New Roman" w:hAnsi="Times New Roman" w:cs="Times New Roman"/>
                <w:sz w:val="24"/>
                <w:szCs w:val="24"/>
              </w:rPr>
              <w:t>MEDIOS DE VERIFICACIÓN</w:t>
            </w:r>
          </w:p>
        </w:tc>
        <w:tc>
          <w:tcPr>
            <w:tcW w:w="6693" w:type="dxa"/>
            <w:gridSpan w:val="2"/>
          </w:tcPr>
          <w:p w:rsidR="00F4733A" w:rsidRDefault="00F4733A" w:rsidP="00F4733A">
            <w:pPr>
              <w:pStyle w:val="Prrafodelista"/>
              <w:numPr>
                <w:ilvl w:val="0"/>
                <w:numId w:val="4"/>
              </w:numPr>
              <w:jc w:val="both"/>
              <w:rPr>
                <w:rFonts w:ascii="Times New Roman" w:hAnsi="Times New Roman" w:cs="Times New Roman"/>
                <w:sz w:val="24"/>
                <w:szCs w:val="24"/>
              </w:rPr>
            </w:pPr>
            <w:r w:rsidRPr="00F4733A">
              <w:rPr>
                <w:rFonts w:ascii="Times New Roman" w:hAnsi="Times New Roman" w:cs="Times New Roman"/>
                <w:sz w:val="24"/>
                <w:szCs w:val="24"/>
              </w:rPr>
              <w:t xml:space="preserve">Asambleas Parroquiales </w:t>
            </w:r>
          </w:p>
          <w:p w:rsidR="00F4733A" w:rsidRPr="00F4733A" w:rsidRDefault="00F4733A" w:rsidP="00F4733A">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Registros</w:t>
            </w:r>
          </w:p>
        </w:tc>
      </w:tr>
    </w:tbl>
    <w:p w:rsidR="00C73C15" w:rsidRDefault="00C73C15" w:rsidP="00111E88">
      <w:pPr>
        <w:spacing w:after="0" w:line="240" w:lineRule="auto"/>
        <w:jc w:val="both"/>
        <w:rPr>
          <w:rFonts w:ascii="Times New Roman" w:hAnsi="Times New Roman" w:cs="Times New Roman"/>
          <w:sz w:val="24"/>
          <w:szCs w:val="24"/>
        </w:rPr>
      </w:pPr>
    </w:p>
    <w:tbl>
      <w:tblPr>
        <w:tblStyle w:val="Tablaconcuadrcula"/>
        <w:tblpPr w:leftFromText="141" w:rightFromText="141" w:vertAnchor="text" w:horzAnchor="margin" w:tblpY="99"/>
        <w:tblW w:w="0" w:type="auto"/>
        <w:tblLook w:val="04A0"/>
      </w:tblPr>
      <w:tblGrid>
        <w:gridCol w:w="1951"/>
        <w:gridCol w:w="4253"/>
        <w:gridCol w:w="2440"/>
      </w:tblGrid>
      <w:tr w:rsidR="00C73C15" w:rsidTr="00F80460">
        <w:tc>
          <w:tcPr>
            <w:tcW w:w="8644" w:type="dxa"/>
            <w:gridSpan w:val="3"/>
          </w:tcPr>
          <w:p w:rsidR="006865AE" w:rsidRPr="008C3ED3" w:rsidRDefault="006865AE" w:rsidP="00C73C15">
            <w:pPr>
              <w:jc w:val="center"/>
              <w:rPr>
                <w:rFonts w:ascii="Times New Roman" w:hAnsi="Times New Roman" w:cs="Times New Roman"/>
                <w:b/>
                <w:color w:val="548DD4" w:themeColor="text2" w:themeTint="99"/>
                <w:sz w:val="24"/>
                <w:szCs w:val="24"/>
              </w:rPr>
            </w:pPr>
          </w:p>
          <w:p w:rsidR="00C73C15" w:rsidRPr="008C3ED3" w:rsidRDefault="002D2E59" w:rsidP="00C73C15">
            <w:pPr>
              <w:jc w:val="center"/>
              <w:rPr>
                <w:rFonts w:ascii="Times New Roman" w:hAnsi="Times New Roman" w:cs="Times New Roman"/>
                <w:b/>
                <w:color w:val="548DD4" w:themeColor="text2" w:themeTint="99"/>
                <w:sz w:val="24"/>
                <w:szCs w:val="24"/>
              </w:rPr>
            </w:pPr>
            <w:r w:rsidRPr="008C3ED3">
              <w:rPr>
                <w:rFonts w:ascii="Times New Roman" w:hAnsi="Times New Roman" w:cs="Times New Roman"/>
                <w:b/>
                <w:color w:val="548DD4" w:themeColor="text2" w:themeTint="99"/>
                <w:sz w:val="24"/>
                <w:szCs w:val="24"/>
              </w:rPr>
              <w:t>SEGURIDAD, ESPACIOS PÚBLICOS Y TURISMO</w:t>
            </w:r>
          </w:p>
          <w:p w:rsidR="006865AE" w:rsidRDefault="006865AE" w:rsidP="00C73C15">
            <w:pPr>
              <w:jc w:val="center"/>
              <w:rPr>
                <w:rFonts w:ascii="Times New Roman" w:hAnsi="Times New Roman" w:cs="Times New Roman"/>
                <w:sz w:val="24"/>
                <w:szCs w:val="24"/>
              </w:rPr>
            </w:pPr>
          </w:p>
        </w:tc>
      </w:tr>
      <w:tr w:rsidR="0086701D" w:rsidTr="00EC0EF3">
        <w:tc>
          <w:tcPr>
            <w:tcW w:w="1951" w:type="dxa"/>
            <w:vAlign w:val="center"/>
          </w:tcPr>
          <w:p w:rsidR="0086701D" w:rsidRDefault="0086701D" w:rsidP="004D14A5">
            <w:pPr>
              <w:jc w:val="center"/>
              <w:rPr>
                <w:rFonts w:ascii="Times New Roman" w:hAnsi="Times New Roman" w:cs="Times New Roman"/>
                <w:sz w:val="24"/>
                <w:szCs w:val="24"/>
              </w:rPr>
            </w:pPr>
            <w:r>
              <w:rPr>
                <w:rFonts w:ascii="Times New Roman" w:hAnsi="Times New Roman" w:cs="Times New Roman"/>
                <w:sz w:val="24"/>
                <w:szCs w:val="24"/>
              </w:rPr>
              <w:t xml:space="preserve">OBJETIVO </w:t>
            </w:r>
          </w:p>
        </w:tc>
        <w:tc>
          <w:tcPr>
            <w:tcW w:w="6693" w:type="dxa"/>
            <w:gridSpan w:val="2"/>
          </w:tcPr>
          <w:p w:rsidR="0086701D" w:rsidRDefault="0086701D" w:rsidP="00F80460">
            <w:pPr>
              <w:jc w:val="center"/>
              <w:rPr>
                <w:rFonts w:ascii="Times New Roman" w:hAnsi="Times New Roman" w:cs="Times New Roman"/>
                <w:sz w:val="24"/>
                <w:szCs w:val="24"/>
              </w:rPr>
            </w:pPr>
            <w:r>
              <w:rPr>
                <w:rFonts w:ascii="Times New Roman" w:hAnsi="Times New Roman" w:cs="Times New Roman"/>
                <w:sz w:val="24"/>
                <w:szCs w:val="24"/>
              </w:rPr>
              <w:t>Planificar</w:t>
            </w:r>
            <w:r w:rsidRPr="002D2E59">
              <w:rPr>
                <w:rFonts w:ascii="Times New Roman" w:hAnsi="Times New Roman" w:cs="Times New Roman"/>
                <w:sz w:val="24"/>
                <w:szCs w:val="24"/>
              </w:rPr>
              <w:t xml:space="preserve"> y mantener la infraestructura física, los equipamientos y los espacios públicos</w:t>
            </w:r>
          </w:p>
        </w:tc>
      </w:tr>
      <w:tr w:rsidR="0086701D" w:rsidTr="003265D2">
        <w:tc>
          <w:tcPr>
            <w:tcW w:w="6204" w:type="dxa"/>
            <w:gridSpan w:val="2"/>
            <w:vAlign w:val="center"/>
          </w:tcPr>
          <w:p w:rsidR="0086701D" w:rsidRDefault="0086701D" w:rsidP="0086701D">
            <w:pPr>
              <w:jc w:val="center"/>
              <w:rPr>
                <w:rFonts w:ascii="Times New Roman" w:hAnsi="Times New Roman" w:cs="Times New Roman"/>
                <w:sz w:val="24"/>
                <w:szCs w:val="24"/>
              </w:rPr>
            </w:pPr>
            <w:r>
              <w:rPr>
                <w:rFonts w:ascii="Times New Roman" w:hAnsi="Times New Roman" w:cs="Times New Roman"/>
                <w:sz w:val="24"/>
                <w:szCs w:val="24"/>
              </w:rPr>
              <w:t>ACTIVIDAD</w:t>
            </w:r>
          </w:p>
        </w:tc>
        <w:tc>
          <w:tcPr>
            <w:tcW w:w="2440" w:type="dxa"/>
            <w:vAlign w:val="center"/>
          </w:tcPr>
          <w:p w:rsidR="0086701D" w:rsidRDefault="0086701D" w:rsidP="00F80460">
            <w:pPr>
              <w:jc w:val="center"/>
              <w:rPr>
                <w:rFonts w:ascii="Times New Roman" w:hAnsi="Times New Roman" w:cs="Times New Roman"/>
                <w:sz w:val="24"/>
                <w:szCs w:val="24"/>
              </w:rPr>
            </w:pPr>
            <w:r>
              <w:rPr>
                <w:rFonts w:ascii="Times New Roman" w:hAnsi="Times New Roman" w:cs="Times New Roman"/>
                <w:sz w:val="24"/>
                <w:szCs w:val="24"/>
              </w:rPr>
              <w:t>INDICADOR</w:t>
            </w:r>
          </w:p>
        </w:tc>
      </w:tr>
      <w:tr w:rsidR="0086701D" w:rsidTr="003265D2">
        <w:tc>
          <w:tcPr>
            <w:tcW w:w="6204" w:type="dxa"/>
            <w:gridSpan w:val="2"/>
            <w:vAlign w:val="center"/>
          </w:tcPr>
          <w:p w:rsidR="0086701D" w:rsidRPr="002B11C4" w:rsidRDefault="0086701D" w:rsidP="002B11C4">
            <w:pPr>
              <w:jc w:val="both"/>
              <w:rPr>
                <w:rFonts w:ascii="Calibri" w:hAnsi="Calibri"/>
                <w:color w:val="000000"/>
              </w:rPr>
            </w:pPr>
            <w:r w:rsidRPr="002B11C4">
              <w:rPr>
                <w:rFonts w:ascii="Times New Roman" w:hAnsi="Times New Roman" w:cs="Times New Roman"/>
                <w:sz w:val="24"/>
                <w:szCs w:val="24"/>
              </w:rPr>
              <w:t>Gestión del mejoramiento del sistema de alumbrado público</w:t>
            </w:r>
          </w:p>
        </w:tc>
        <w:tc>
          <w:tcPr>
            <w:tcW w:w="2440" w:type="dxa"/>
            <w:vAlign w:val="center"/>
          </w:tcPr>
          <w:p w:rsidR="0086701D" w:rsidRDefault="0086701D" w:rsidP="003E43B0">
            <w:pPr>
              <w:jc w:val="center"/>
              <w:rPr>
                <w:rFonts w:ascii="Times New Roman" w:hAnsi="Times New Roman" w:cs="Times New Roman"/>
                <w:sz w:val="24"/>
                <w:szCs w:val="24"/>
              </w:rPr>
            </w:pPr>
            <w:r>
              <w:rPr>
                <w:rFonts w:ascii="Times New Roman" w:hAnsi="Times New Roman" w:cs="Times New Roman"/>
                <w:sz w:val="24"/>
                <w:szCs w:val="24"/>
              </w:rPr>
              <w:t>Gestión</w:t>
            </w:r>
          </w:p>
        </w:tc>
      </w:tr>
      <w:tr w:rsidR="003E43B0" w:rsidTr="003265D2">
        <w:tc>
          <w:tcPr>
            <w:tcW w:w="6204" w:type="dxa"/>
            <w:gridSpan w:val="2"/>
            <w:vAlign w:val="center"/>
          </w:tcPr>
          <w:p w:rsidR="003E43B0" w:rsidRPr="002B11C4" w:rsidRDefault="003E43B0" w:rsidP="002B11C4">
            <w:pPr>
              <w:jc w:val="both"/>
              <w:rPr>
                <w:rFonts w:ascii="Times New Roman" w:hAnsi="Times New Roman" w:cs="Times New Roman"/>
                <w:sz w:val="24"/>
                <w:szCs w:val="24"/>
              </w:rPr>
            </w:pPr>
            <w:r>
              <w:rPr>
                <w:rFonts w:ascii="Times New Roman" w:hAnsi="Times New Roman" w:cs="Times New Roman"/>
                <w:sz w:val="24"/>
                <w:szCs w:val="24"/>
              </w:rPr>
              <w:t xml:space="preserve">Fortalecimiento de </w:t>
            </w:r>
            <w:r w:rsidRPr="002859C8">
              <w:rPr>
                <w:rFonts w:ascii="Times New Roman" w:hAnsi="Times New Roman" w:cs="Times New Roman"/>
                <w:sz w:val="24"/>
                <w:szCs w:val="24"/>
              </w:rPr>
              <w:t>brigadas de seguridad</w:t>
            </w:r>
            <w:r w:rsidR="00063D43">
              <w:rPr>
                <w:rFonts w:ascii="Times New Roman" w:hAnsi="Times New Roman" w:cs="Times New Roman"/>
                <w:sz w:val="24"/>
                <w:szCs w:val="24"/>
              </w:rPr>
              <w:t>.</w:t>
            </w:r>
          </w:p>
        </w:tc>
        <w:tc>
          <w:tcPr>
            <w:tcW w:w="2440" w:type="dxa"/>
            <w:vAlign w:val="center"/>
          </w:tcPr>
          <w:p w:rsidR="003E43B0" w:rsidRDefault="003E43B0" w:rsidP="003E43B0">
            <w:pPr>
              <w:jc w:val="center"/>
              <w:rPr>
                <w:rFonts w:ascii="Times New Roman" w:hAnsi="Times New Roman" w:cs="Times New Roman"/>
                <w:sz w:val="24"/>
                <w:szCs w:val="24"/>
              </w:rPr>
            </w:pPr>
            <w:r>
              <w:rPr>
                <w:rFonts w:ascii="Times New Roman" w:hAnsi="Times New Roman" w:cs="Times New Roman"/>
                <w:sz w:val="24"/>
                <w:szCs w:val="24"/>
              </w:rPr>
              <w:t>Brigadas</w:t>
            </w:r>
          </w:p>
        </w:tc>
      </w:tr>
      <w:tr w:rsidR="003E43B0" w:rsidTr="003265D2">
        <w:tc>
          <w:tcPr>
            <w:tcW w:w="6204" w:type="dxa"/>
            <w:gridSpan w:val="2"/>
            <w:vAlign w:val="center"/>
          </w:tcPr>
          <w:p w:rsidR="003E43B0" w:rsidRPr="002B11C4" w:rsidRDefault="000F5FB3" w:rsidP="000F5FB3">
            <w:pPr>
              <w:jc w:val="both"/>
              <w:rPr>
                <w:rFonts w:ascii="Times New Roman" w:hAnsi="Times New Roman" w:cs="Times New Roman"/>
                <w:sz w:val="24"/>
                <w:szCs w:val="24"/>
              </w:rPr>
            </w:pPr>
            <w:r>
              <w:rPr>
                <w:rFonts w:ascii="Times New Roman" w:hAnsi="Times New Roman" w:cs="Times New Roman"/>
                <w:sz w:val="24"/>
                <w:szCs w:val="24"/>
              </w:rPr>
              <w:t>Organización de m</w:t>
            </w:r>
            <w:r w:rsidR="003E43B0">
              <w:rPr>
                <w:rFonts w:ascii="Times New Roman" w:hAnsi="Times New Roman" w:cs="Times New Roman"/>
                <w:sz w:val="24"/>
                <w:szCs w:val="24"/>
              </w:rPr>
              <w:t>esas de Diálogo para i</w:t>
            </w:r>
            <w:r w:rsidR="003E43B0" w:rsidRPr="002859C8">
              <w:rPr>
                <w:rFonts w:ascii="Times New Roman" w:hAnsi="Times New Roman" w:cs="Times New Roman"/>
                <w:sz w:val="24"/>
                <w:szCs w:val="24"/>
              </w:rPr>
              <w:t>mpulsar el campo turístico de la parroquia</w:t>
            </w:r>
          </w:p>
        </w:tc>
        <w:tc>
          <w:tcPr>
            <w:tcW w:w="2440" w:type="dxa"/>
            <w:vAlign w:val="center"/>
          </w:tcPr>
          <w:p w:rsidR="003E43B0" w:rsidRDefault="006865AE" w:rsidP="003E43B0">
            <w:pPr>
              <w:jc w:val="center"/>
              <w:rPr>
                <w:rFonts w:ascii="Times New Roman" w:hAnsi="Times New Roman" w:cs="Times New Roman"/>
                <w:sz w:val="24"/>
                <w:szCs w:val="24"/>
              </w:rPr>
            </w:pPr>
            <w:r>
              <w:rPr>
                <w:rFonts w:ascii="Times New Roman" w:hAnsi="Times New Roman" w:cs="Times New Roman"/>
                <w:sz w:val="24"/>
                <w:szCs w:val="24"/>
              </w:rPr>
              <w:t>Mesas de dialogo</w:t>
            </w:r>
          </w:p>
        </w:tc>
      </w:tr>
      <w:tr w:rsidR="003E43B0" w:rsidTr="003265D2">
        <w:tc>
          <w:tcPr>
            <w:tcW w:w="6204" w:type="dxa"/>
            <w:gridSpan w:val="2"/>
            <w:vAlign w:val="center"/>
          </w:tcPr>
          <w:p w:rsidR="003E43B0" w:rsidRPr="002859C8" w:rsidRDefault="000F5FB3" w:rsidP="003265D2">
            <w:pPr>
              <w:jc w:val="both"/>
              <w:rPr>
                <w:rFonts w:ascii="Times New Roman" w:hAnsi="Times New Roman" w:cs="Times New Roman"/>
                <w:sz w:val="24"/>
                <w:szCs w:val="24"/>
              </w:rPr>
            </w:pPr>
            <w:r>
              <w:rPr>
                <w:rFonts w:ascii="Times New Roman" w:hAnsi="Times New Roman" w:cs="Times New Roman"/>
                <w:sz w:val="24"/>
                <w:szCs w:val="24"/>
              </w:rPr>
              <w:t>Planificación</w:t>
            </w:r>
            <w:r w:rsidR="003E43B0" w:rsidRPr="002859C8">
              <w:rPr>
                <w:rFonts w:ascii="Times New Roman" w:hAnsi="Times New Roman" w:cs="Times New Roman"/>
                <w:sz w:val="24"/>
                <w:szCs w:val="24"/>
              </w:rPr>
              <w:t xml:space="preserve"> de la imagen turística de la parroquia</w:t>
            </w:r>
          </w:p>
        </w:tc>
        <w:tc>
          <w:tcPr>
            <w:tcW w:w="2440" w:type="dxa"/>
            <w:vAlign w:val="center"/>
          </w:tcPr>
          <w:p w:rsidR="003E43B0" w:rsidRDefault="003E43B0" w:rsidP="003265D2">
            <w:pPr>
              <w:jc w:val="center"/>
              <w:rPr>
                <w:rFonts w:ascii="Times New Roman" w:hAnsi="Times New Roman" w:cs="Times New Roman"/>
                <w:sz w:val="24"/>
                <w:szCs w:val="24"/>
              </w:rPr>
            </w:pPr>
            <w:r w:rsidRPr="002859C8">
              <w:rPr>
                <w:rFonts w:ascii="Times New Roman" w:hAnsi="Times New Roman" w:cs="Times New Roman"/>
                <w:sz w:val="24"/>
                <w:szCs w:val="24"/>
              </w:rPr>
              <w:t>Material</w:t>
            </w:r>
            <w:r w:rsidR="003265D2">
              <w:rPr>
                <w:rFonts w:ascii="Times New Roman" w:hAnsi="Times New Roman" w:cs="Times New Roman"/>
                <w:sz w:val="24"/>
                <w:szCs w:val="24"/>
              </w:rPr>
              <w:t>es de difusión</w:t>
            </w:r>
          </w:p>
        </w:tc>
      </w:tr>
      <w:tr w:rsidR="00045E38" w:rsidTr="003265D2">
        <w:tc>
          <w:tcPr>
            <w:tcW w:w="6204" w:type="dxa"/>
            <w:gridSpan w:val="2"/>
            <w:vAlign w:val="center"/>
          </w:tcPr>
          <w:p w:rsidR="00045E38" w:rsidRDefault="00045E38" w:rsidP="00045E38">
            <w:pPr>
              <w:jc w:val="both"/>
              <w:rPr>
                <w:rFonts w:ascii="Times New Roman" w:hAnsi="Times New Roman" w:cs="Times New Roman"/>
                <w:sz w:val="24"/>
                <w:szCs w:val="24"/>
              </w:rPr>
            </w:pPr>
            <w:r w:rsidRPr="00045E38">
              <w:rPr>
                <w:rFonts w:ascii="Times New Roman" w:hAnsi="Times New Roman" w:cs="Times New Roman"/>
                <w:sz w:val="24"/>
                <w:szCs w:val="24"/>
              </w:rPr>
              <w:t>Gestión de proyectos para el desarrollo turístico de la parroquia</w:t>
            </w:r>
            <w:r>
              <w:rPr>
                <w:rFonts w:ascii="Times New Roman" w:hAnsi="Times New Roman" w:cs="Times New Roman"/>
                <w:sz w:val="24"/>
                <w:szCs w:val="24"/>
              </w:rPr>
              <w:t>.</w:t>
            </w:r>
          </w:p>
        </w:tc>
        <w:tc>
          <w:tcPr>
            <w:tcW w:w="2440" w:type="dxa"/>
            <w:vAlign w:val="center"/>
          </w:tcPr>
          <w:p w:rsidR="00045E38" w:rsidRPr="002859C8" w:rsidRDefault="00045E38" w:rsidP="006865AE">
            <w:pPr>
              <w:jc w:val="center"/>
              <w:rPr>
                <w:rFonts w:ascii="Times New Roman" w:hAnsi="Times New Roman" w:cs="Times New Roman"/>
                <w:sz w:val="24"/>
                <w:szCs w:val="24"/>
              </w:rPr>
            </w:pPr>
            <w:r>
              <w:rPr>
                <w:rFonts w:ascii="Times New Roman" w:hAnsi="Times New Roman" w:cs="Times New Roman"/>
                <w:sz w:val="24"/>
                <w:szCs w:val="24"/>
              </w:rPr>
              <w:t>Gestión</w:t>
            </w:r>
          </w:p>
        </w:tc>
      </w:tr>
      <w:tr w:rsidR="00C73C15" w:rsidTr="00F80460">
        <w:tc>
          <w:tcPr>
            <w:tcW w:w="1951" w:type="dxa"/>
            <w:vAlign w:val="center"/>
          </w:tcPr>
          <w:p w:rsidR="00C73C15" w:rsidRDefault="00C73C15" w:rsidP="00F80460">
            <w:pPr>
              <w:jc w:val="center"/>
              <w:rPr>
                <w:rFonts w:ascii="Times New Roman" w:hAnsi="Times New Roman" w:cs="Times New Roman"/>
                <w:sz w:val="24"/>
                <w:szCs w:val="24"/>
              </w:rPr>
            </w:pPr>
            <w:r>
              <w:rPr>
                <w:rFonts w:ascii="Times New Roman" w:hAnsi="Times New Roman" w:cs="Times New Roman"/>
                <w:sz w:val="24"/>
                <w:szCs w:val="24"/>
              </w:rPr>
              <w:t>METAS</w:t>
            </w:r>
            <w:r w:rsidR="00DD70E3">
              <w:rPr>
                <w:rFonts w:ascii="Times New Roman" w:hAnsi="Times New Roman" w:cs="Times New Roman"/>
                <w:sz w:val="24"/>
                <w:szCs w:val="24"/>
              </w:rPr>
              <w:t>%</w:t>
            </w:r>
          </w:p>
        </w:tc>
        <w:tc>
          <w:tcPr>
            <w:tcW w:w="6693" w:type="dxa"/>
            <w:gridSpan w:val="2"/>
          </w:tcPr>
          <w:p w:rsidR="00C73C15" w:rsidRDefault="00C954ED" w:rsidP="00C954ED">
            <w:pPr>
              <w:jc w:val="both"/>
              <w:rPr>
                <w:rFonts w:ascii="Times New Roman" w:hAnsi="Times New Roman" w:cs="Times New Roman"/>
                <w:sz w:val="24"/>
                <w:szCs w:val="24"/>
              </w:rPr>
            </w:pPr>
            <w:r>
              <w:rPr>
                <w:rFonts w:ascii="Times New Roman" w:hAnsi="Times New Roman" w:cs="Times New Roman"/>
                <w:sz w:val="24"/>
                <w:szCs w:val="24"/>
              </w:rPr>
              <w:t>100</w:t>
            </w:r>
            <w:r w:rsidR="006865AE">
              <w:rPr>
                <w:rFonts w:ascii="Times New Roman" w:hAnsi="Times New Roman" w:cs="Times New Roman"/>
                <w:sz w:val="24"/>
                <w:szCs w:val="24"/>
              </w:rPr>
              <w:t>%</w:t>
            </w:r>
            <w:r>
              <w:rPr>
                <w:rFonts w:ascii="Times New Roman" w:hAnsi="Times New Roman" w:cs="Times New Roman"/>
                <w:sz w:val="24"/>
                <w:szCs w:val="24"/>
              </w:rPr>
              <w:t xml:space="preserve"> Planificación y mantenimiento de los equipamientos y espacios públicos</w:t>
            </w:r>
          </w:p>
        </w:tc>
      </w:tr>
      <w:tr w:rsidR="00C73C15" w:rsidTr="00F80460">
        <w:tc>
          <w:tcPr>
            <w:tcW w:w="1951" w:type="dxa"/>
            <w:vAlign w:val="center"/>
          </w:tcPr>
          <w:p w:rsidR="00C73C15" w:rsidRDefault="00C73C15" w:rsidP="00F80460">
            <w:pPr>
              <w:jc w:val="center"/>
              <w:rPr>
                <w:rFonts w:ascii="Times New Roman" w:hAnsi="Times New Roman" w:cs="Times New Roman"/>
                <w:sz w:val="24"/>
                <w:szCs w:val="24"/>
              </w:rPr>
            </w:pPr>
            <w:r>
              <w:rPr>
                <w:rFonts w:ascii="Times New Roman" w:hAnsi="Times New Roman" w:cs="Times New Roman"/>
                <w:sz w:val="24"/>
                <w:szCs w:val="24"/>
              </w:rPr>
              <w:t>MEDIOS DE VERIFICACIÓN</w:t>
            </w:r>
          </w:p>
        </w:tc>
        <w:tc>
          <w:tcPr>
            <w:tcW w:w="6693" w:type="dxa"/>
            <w:gridSpan w:val="2"/>
          </w:tcPr>
          <w:p w:rsidR="00C73C15" w:rsidRDefault="00C73C15" w:rsidP="00F80460">
            <w:pPr>
              <w:pStyle w:val="Prrafodelista"/>
              <w:numPr>
                <w:ilvl w:val="0"/>
                <w:numId w:val="4"/>
              </w:numPr>
              <w:jc w:val="both"/>
              <w:rPr>
                <w:rFonts w:ascii="Times New Roman" w:hAnsi="Times New Roman" w:cs="Times New Roman"/>
                <w:sz w:val="24"/>
                <w:szCs w:val="24"/>
              </w:rPr>
            </w:pPr>
            <w:r w:rsidRPr="00F4733A">
              <w:rPr>
                <w:rFonts w:ascii="Times New Roman" w:hAnsi="Times New Roman" w:cs="Times New Roman"/>
                <w:sz w:val="24"/>
                <w:szCs w:val="24"/>
              </w:rPr>
              <w:t xml:space="preserve">Asambleas Parroquiales </w:t>
            </w:r>
          </w:p>
          <w:p w:rsidR="00C73C15" w:rsidRPr="00F4733A" w:rsidRDefault="00C73C15" w:rsidP="00F80460">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Registros</w:t>
            </w:r>
          </w:p>
        </w:tc>
      </w:tr>
    </w:tbl>
    <w:p w:rsidR="006865AE" w:rsidRDefault="006865AE">
      <w:pPr>
        <w:rPr>
          <w:rFonts w:ascii="Times New Roman" w:hAnsi="Times New Roman" w:cs="Times New Roman"/>
          <w:sz w:val="24"/>
          <w:szCs w:val="24"/>
        </w:rPr>
      </w:pPr>
    </w:p>
    <w:tbl>
      <w:tblPr>
        <w:tblStyle w:val="Tablaconcuadrcula"/>
        <w:tblpPr w:leftFromText="141" w:rightFromText="141" w:vertAnchor="text" w:horzAnchor="margin" w:tblpY="99"/>
        <w:tblW w:w="0" w:type="auto"/>
        <w:tblLook w:val="04A0"/>
      </w:tblPr>
      <w:tblGrid>
        <w:gridCol w:w="1951"/>
        <w:gridCol w:w="4111"/>
        <w:gridCol w:w="2582"/>
      </w:tblGrid>
      <w:tr w:rsidR="00C73C15" w:rsidTr="00F80460">
        <w:tc>
          <w:tcPr>
            <w:tcW w:w="8644" w:type="dxa"/>
            <w:gridSpan w:val="3"/>
          </w:tcPr>
          <w:p w:rsidR="006865AE" w:rsidRDefault="006865AE" w:rsidP="00C73C15">
            <w:pPr>
              <w:jc w:val="center"/>
              <w:rPr>
                <w:rFonts w:ascii="Times New Roman" w:hAnsi="Times New Roman" w:cs="Times New Roman"/>
                <w:sz w:val="24"/>
                <w:szCs w:val="24"/>
              </w:rPr>
            </w:pPr>
          </w:p>
          <w:p w:rsidR="00C73C15" w:rsidRPr="008C3ED3" w:rsidRDefault="00C73C15" w:rsidP="00C73C15">
            <w:pPr>
              <w:jc w:val="center"/>
              <w:rPr>
                <w:rFonts w:ascii="Times New Roman" w:hAnsi="Times New Roman" w:cs="Times New Roman"/>
                <w:b/>
                <w:color w:val="548DD4" w:themeColor="text2" w:themeTint="99"/>
                <w:sz w:val="24"/>
                <w:szCs w:val="24"/>
              </w:rPr>
            </w:pPr>
            <w:r w:rsidRPr="008C3ED3">
              <w:rPr>
                <w:rFonts w:ascii="Times New Roman" w:hAnsi="Times New Roman" w:cs="Times New Roman"/>
                <w:b/>
                <w:color w:val="548DD4" w:themeColor="text2" w:themeTint="99"/>
                <w:sz w:val="24"/>
                <w:szCs w:val="24"/>
              </w:rPr>
              <w:t>DESARROLLO ECONÓMICO</w:t>
            </w:r>
            <w:r w:rsidR="002D2E59" w:rsidRPr="008C3ED3">
              <w:rPr>
                <w:rFonts w:ascii="Times New Roman" w:hAnsi="Times New Roman" w:cs="Times New Roman"/>
                <w:b/>
                <w:color w:val="548DD4" w:themeColor="text2" w:themeTint="99"/>
                <w:sz w:val="24"/>
                <w:szCs w:val="24"/>
              </w:rPr>
              <w:t>,</w:t>
            </w:r>
            <w:r w:rsidRPr="008C3ED3">
              <w:rPr>
                <w:rFonts w:ascii="Times New Roman" w:hAnsi="Times New Roman" w:cs="Times New Roman"/>
                <w:b/>
                <w:color w:val="548DD4" w:themeColor="text2" w:themeTint="99"/>
                <w:sz w:val="24"/>
                <w:szCs w:val="24"/>
              </w:rPr>
              <w:t xml:space="preserve"> PLANIFICACIÓN Y PRESUPUESTO</w:t>
            </w:r>
          </w:p>
          <w:p w:rsidR="006865AE" w:rsidRDefault="006865AE" w:rsidP="00C73C15">
            <w:pPr>
              <w:jc w:val="center"/>
              <w:rPr>
                <w:rFonts w:ascii="Times New Roman" w:hAnsi="Times New Roman" w:cs="Times New Roman"/>
                <w:sz w:val="24"/>
                <w:szCs w:val="24"/>
              </w:rPr>
            </w:pPr>
          </w:p>
        </w:tc>
      </w:tr>
      <w:tr w:rsidR="00E166B0" w:rsidTr="0075001D">
        <w:tc>
          <w:tcPr>
            <w:tcW w:w="1951" w:type="dxa"/>
            <w:vAlign w:val="center"/>
          </w:tcPr>
          <w:p w:rsidR="00E166B0" w:rsidRDefault="00E166B0" w:rsidP="00E166B0">
            <w:pPr>
              <w:jc w:val="center"/>
              <w:rPr>
                <w:rFonts w:ascii="Times New Roman" w:hAnsi="Times New Roman" w:cs="Times New Roman"/>
                <w:sz w:val="24"/>
                <w:szCs w:val="24"/>
              </w:rPr>
            </w:pPr>
            <w:r>
              <w:rPr>
                <w:rFonts w:ascii="Times New Roman" w:hAnsi="Times New Roman" w:cs="Times New Roman"/>
                <w:sz w:val="24"/>
                <w:szCs w:val="24"/>
              </w:rPr>
              <w:t>OBJETIVOS</w:t>
            </w:r>
          </w:p>
        </w:tc>
        <w:tc>
          <w:tcPr>
            <w:tcW w:w="6693" w:type="dxa"/>
            <w:gridSpan w:val="2"/>
          </w:tcPr>
          <w:p w:rsidR="00E166B0" w:rsidRDefault="00E166B0" w:rsidP="004D14A5">
            <w:pPr>
              <w:jc w:val="both"/>
              <w:rPr>
                <w:rFonts w:ascii="Times New Roman" w:hAnsi="Times New Roman" w:cs="Times New Roman"/>
                <w:sz w:val="24"/>
                <w:szCs w:val="24"/>
              </w:rPr>
            </w:pPr>
            <w:r w:rsidRPr="00DC09B5">
              <w:rPr>
                <w:rFonts w:ascii="Times New Roman" w:hAnsi="Times New Roman" w:cs="Times New Roman"/>
                <w:sz w:val="24"/>
                <w:szCs w:val="24"/>
              </w:rPr>
              <w:t>Promover la organización de los ciudadanos de las comunas y demás asentamientos rurales con el carácter de organizaciones territoriales de base</w:t>
            </w:r>
          </w:p>
          <w:p w:rsidR="00E166B0" w:rsidRDefault="00E166B0" w:rsidP="00E166B0">
            <w:pPr>
              <w:jc w:val="both"/>
              <w:rPr>
                <w:rFonts w:ascii="Times New Roman" w:hAnsi="Times New Roman" w:cs="Times New Roman"/>
                <w:sz w:val="24"/>
                <w:szCs w:val="24"/>
              </w:rPr>
            </w:pPr>
            <w:r w:rsidRPr="00DC09B5">
              <w:rPr>
                <w:rFonts w:ascii="Times New Roman" w:hAnsi="Times New Roman" w:cs="Times New Roman"/>
                <w:sz w:val="24"/>
                <w:szCs w:val="24"/>
              </w:rPr>
              <w:t>Gestionar la cooperación internacional y ONGs</w:t>
            </w:r>
            <w:r>
              <w:rPr>
                <w:rFonts w:ascii="Times New Roman" w:hAnsi="Times New Roman" w:cs="Times New Roman"/>
                <w:sz w:val="24"/>
                <w:szCs w:val="24"/>
              </w:rPr>
              <w:t>.</w:t>
            </w:r>
          </w:p>
          <w:p w:rsidR="00E166B0" w:rsidRDefault="00E166B0" w:rsidP="00E166B0">
            <w:pPr>
              <w:jc w:val="both"/>
              <w:rPr>
                <w:rFonts w:ascii="Times New Roman" w:hAnsi="Times New Roman" w:cs="Times New Roman"/>
                <w:sz w:val="24"/>
                <w:szCs w:val="24"/>
              </w:rPr>
            </w:pPr>
            <w:r w:rsidRPr="00DC09B5">
              <w:rPr>
                <w:rFonts w:ascii="Times New Roman" w:hAnsi="Times New Roman" w:cs="Times New Roman"/>
                <w:sz w:val="24"/>
                <w:szCs w:val="24"/>
              </w:rPr>
              <w:t>Vigilar la ejecución de obras y la calidad de servicios públicos</w:t>
            </w:r>
          </w:p>
        </w:tc>
      </w:tr>
      <w:tr w:rsidR="00E166B0" w:rsidTr="00CC4B22">
        <w:tc>
          <w:tcPr>
            <w:tcW w:w="6062" w:type="dxa"/>
            <w:gridSpan w:val="2"/>
            <w:vAlign w:val="center"/>
          </w:tcPr>
          <w:p w:rsidR="00E166B0" w:rsidRPr="00DC09B5" w:rsidRDefault="00E166B0" w:rsidP="00E166B0">
            <w:pPr>
              <w:jc w:val="center"/>
              <w:rPr>
                <w:rFonts w:ascii="Times New Roman" w:hAnsi="Times New Roman" w:cs="Times New Roman"/>
                <w:sz w:val="24"/>
                <w:szCs w:val="24"/>
              </w:rPr>
            </w:pPr>
            <w:r>
              <w:rPr>
                <w:rFonts w:ascii="Times New Roman" w:hAnsi="Times New Roman" w:cs="Times New Roman"/>
                <w:sz w:val="24"/>
                <w:szCs w:val="24"/>
              </w:rPr>
              <w:t>ACTIVIDAD</w:t>
            </w:r>
          </w:p>
        </w:tc>
        <w:tc>
          <w:tcPr>
            <w:tcW w:w="2582" w:type="dxa"/>
            <w:vAlign w:val="center"/>
          </w:tcPr>
          <w:p w:rsidR="00E166B0" w:rsidRDefault="00E166B0" w:rsidP="00F80460">
            <w:pPr>
              <w:jc w:val="center"/>
              <w:rPr>
                <w:rFonts w:ascii="Times New Roman" w:hAnsi="Times New Roman" w:cs="Times New Roman"/>
                <w:sz w:val="24"/>
                <w:szCs w:val="24"/>
              </w:rPr>
            </w:pPr>
            <w:r>
              <w:rPr>
                <w:rFonts w:ascii="Times New Roman" w:hAnsi="Times New Roman" w:cs="Times New Roman"/>
                <w:sz w:val="24"/>
                <w:szCs w:val="24"/>
              </w:rPr>
              <w:t>INDICADOR</w:t>
            </w:r>
          </w:p>
        </w:tc>
      </w:tr>
      <w:tr w:rsidR="00E166B0" w:rsidTr="00E166B0">
        <w:tc>
          <w:tcPr>
            <w:tcW w:w="6062" w:type="dxa"/>
            <w:gridSpan w:val="2"/>
            <w:vAlign w:val="center"/>
          </w:tcPr>
          <w:p w:rsidR="00E166B0" w:rsidRDefault="00E166B0" w:rsidP="005448A9">
            <w:pPr>
              <w:jc w:val="both"/>
              <w:rPr>
                <w:rFonts w:ascii="Times New Roman" w:hAnsi="Times New Roman" w:cs="Times New Roman"/>
                <w:sz w:val="24"/>
                <w:szCs w:val="24"/>
              </w:rPr>
            </w:pPr>
            <w:r w:rsidRPr="005448A9">
              <w:rPr>
                <w:rFonts w:ascii="Times New Roman" w:hAnsi="Times New Roman" w:cs="Times New Roman"/>
                <w:sz w:val="24"/>
                <w:szCs w:val="24"/>
              </w:rPr>
              <w:t>Actualización y mejoramiento del Reglamento Interno de la Junta Parroquial</w:t>
            </w:r>
          </w:p>
        </w:tc>
        <w:tc>
          <w:tcPr>
            <w:tcW w:w="2582" w:type="dxa"/>
            <w:vAlign w:val="center"/>
          </w:tcPr>
          <w:p w:rsidR="00E166B0" w:rsidRDefault="00E166B0" w:rsidP="006865AE">
            <w:pPr>
              <w:jc w:val="center"/>
              <w:rPr>
                <w:rFonts w:ascii="Times New Roman" w:hAnsi="Times New Roman" w:cs="Times New Roman"/>
                <w:sz w:val="24"/>
                <w:szCs w:val="24"/>
              </w:rPr>
            </w:pPr>
            <w:r w:rsidRPr="004D14A5">
              <w:rPr>
                <w:rFonts w:ascii="Times New Roman" w:hAnsi="Times New Roman" w:cs="Times New Roman"/>
                <w:sz w:val="24"/>
                <w:szCs w:val="24"/>
              </w:rPr>
              <w:t>Observaciones en campo, aportes técnicos de terceros</w:t>
            </w:r>
          </w:p>
        </w:tc>
      </w:tr>
      <w:tr w:rsidR="00045E38" w:rsidTr="00E166B0">
        <w:tc>
          <w:tcPr>
            <w:tcW w:w="6062" w:type="dxa"/>
            <w:gridSpan w:val="2"/>
            <w:vAlign w:val="center"/>
          </w:tcPr>
          <w:p w:rsidR="00045E38" w:rsidRPr="005448A9" w:rsidRDefault="003265D2" w:rsidP="005448A9">
            <w:pPr>
              <w:jc w:val="both"/>
              <w:rPr>
                <w:rFonts w:ascii="Times New Roman" w:hAnsi="Times New Roman" w:cs="Times New Roman"/>
                <w:sz w:val="24"/>
                <w:szCs w:val="24"/>
              </w:rPr>
            </w:pPr>
            <w:r>
              <w:rPr>
                <w:rFonts w:ascii="Times New Roman" w:hAnsi="Times New Roman" w:cs="Times New Roman"/>
                <w:sz w:val="24"/>
                <w:szCs w:val="24"/>
              </w:rPr>
              <w:t>Reglamentación</w:t>
            </w:r>
            <w:r w:rsidR="00045E38" w:rsidRPr="00045E38">
              <w:rPr>
                <w:rFonts w:ascii="Times New Roman" w:hAnsi="Times New Roman" w:cs="Times New Roman"/>
                <w:sz w:val="24"/>
                <w:szCs w:val="24"/>
              </w:rPr>
              <w:t xml:space="preserve"> </w:t>
            </w:r>
            <w:r>
              <w:rPr>
                <w:rFonts w:ascii="Times New Roman" w:hAnsi="Times New Roman" w:cs="Times New Roman"/>
                <w:sz w:val="24"/>
                <w:szCs w:val="24"/>
              </w:rPr>
              <w:t>d</w:t>
            </w:r>
            <w:r w:rsidR="00045E38" w:rsidRPr="00045E38">
              <w:rPr>
                <w:rFonts w:ascii="Times New Roman" w:hAnsi="Times New Roman" w:cs="Times New Roman"/>
                <w:sz w:val="24"/>
                <w:szCs w:val="24"/>
              </w:rPr>
              <w:t>el proceso de adjudicación de obras y entrega de infraestructura</w:t>
            </w:r>
          </w:p>
        </w:tc>
        <w:tc>
          <w:tcPr>
            <w:tcW w:w="2582" w:type="dxa"/>
            <w:vAlign w:val="center"/>
          </w:tcPr>
          <w:p w:rsidR="00045E38" w:rsidRPr="004D14A5" w:rsidRDefault="003265D2" w:rsidP="006865AE">
            <w:pPr>
              <w:jc w:val="center"/>
              <w:rPr>
                <w:rFonts w:ascii="Times New Roman" w:hAnsi="Times New Roman" w:cs="Times New Roman"/>
                <w:sz w:val="24"/>
                <w:szCs w:val="24"/>
              </w:rPr>
            </w:pPr>
            <w:r>
              <w:rPr>
                <w:rFonts w:ascii="Times New Roman" w:hAnsi="Times New Roman" w:cs="Times New Roman"/>
                <w:sz w:val="24"/>
                <w:szCs w:val="24"/>
              </w:rPr>
              <w:t>Reglamento</w:t>
            </w:r>
          </w:p>
        </w:tc>
      </w:tr>
      <w:tr w:rsidR="003265D2" w:rsidTr="00E166B0">
        <w:tc>
          <w:tcPr>
            <w:tcW w:w="6062" w:type="dxa"/>
            <w:gridSpan w:val="2"/>
            <w:vAlign w:val="center"/>
          </w:tcPr>
          <w:p w:rsidR="003265D2" w:rsidRDefault="003265D2" w:rsidP="005448A9">
            <w:pPr>
              <w:jc w:val="both"/>
              <w:rPr>
                <w:rFonts w:ascii="Times New Roman" w:hAnsi="Times New Roman" w:cs="Times New Roman"/>
                <w:sz w:val="24"/>
                <w:szCs w:val="24"/>
              </w:rPr>
            </w:pPr>
            <w:r w:rsidRPr="003265D2">
              <w:rPr>
                <w:rFonts w:ascii="Times New Roman" w:hAnsi="Times New Roman" w:cs="Times New Roman"/>
                <w:sz w:val="24"/>
                <w:szCs w:val="24"/>
              </w:rPr>
              <w:t xml:space="preserve">Desarrollar un modelo eficiente de gestión y administración publica de la Junta Parroquial </w:t>
            </w:r>
          </w:p>
        </w:tc>
        <w:tc>
          <w:tcPr>
            <w:tcW w:w="2582" w:type="dxa"/>
            <w:vAlign w:val="center"/>
          </w:tcPr>
          <w:p w:rsidR="003265D2" w:rsidRDefault="003265D2" w:rsidP="006865AE">
            <w:pPr>
              <w:jc w:val="center"/>
              <w:rPr>
                <w:rFonts w:ascii="Times New Roman" w:hAnsi="Times New Roman" w:cs="Times New Roman"/>
                <w:sz w:val="24"/>
                <w:szCs w:val="24"/>
              </w:rPr>
            </w:pPr>
            <w:r>
              <w:rPr>
                <w:rFonts w:ascii="Times New Roman" w:hAnsi="Times New Roman" w:cs="Times New Roman"/>
                <w:sz w:val="24"/>
                <w:szCs w:val="24"/>
              </w:rPr>
              <w:t>Modelo</w:t>
            </w:r>
          </w:p>
        </w:tc>
      </w:tr>
      <w:tr w:rsidR="00E166B0" w:rsidTr="00E166B0">
        <w:tc>
          <w:tcPr>
            <w:tcW w:w="6062" w:type="dxa"/>
            <w:gridSpan w:val="2"/>
            <w:vAlign w:val="center"/>
          </w:tcPr>
          <w:p w:rsidR="00E166B0" w:rsidRPr="004D14A5" w:rsidRDefault="00E166B0" w:rsidP="004D14A5">
            <w:pPr>
              <w:jc w:val="both"/>
              <w:rPr>
                <w:rFonts w:ascii="Times New Roman" w:hAnsi="Times New Roman" w:cs="Times New Roman"/>
                <w:sz w:val="24"/>
                <w:szCs w:val="24"/>
              </w:rPr>
            </w:pPr>
            <w:r w:rsidRPr="004D14A5">
              <w:rPr>
                <w:rFonts w:ascii="Times New Roman" w:hAnsi="Times New Roman" w:cs="Times New Roman"/>
                <w:sz w:val="24"/>
                <w:szCs w:val="24"/>
              </w:rPr>
              <w:t>Reglamentación de uso de bienes públicos</w:t>
            </w:r>
          </w:p>
        </w:tc>
        <w:tc>
          <w:tcPr>
            <w:tcW w:w="2582" w:type="dxa"/>
            <w:vAlign w:val="center"/>
          </w:tcPr>
          <w:p w:rsidR="00E166B0" w:rsidRPr="004D14A5" w:rsidRDefault="00E166B0" w:rsidP="006865AE">
            <w:pPr>
              <w:jc w:val="center"/>
              <w:rPr>
                <w:rFonts w:ascii="Times New Roman" w:hAnsi="Times New Roman" w:cs="Times New Roman"/>
                <w:sz w:val="24"/>
                <w:szCs w:val="24"/>
              </w:rPr>
            </w:pPr>
            <w:r w:rsidRPr="004D14A5">
              <w:rPr>
                <w:rFonts w:ascii="Times New Roman" w:hAnsi="Times New Roman" w:cs="Times New Roman"/>
                <w:sz w:val="24"/>
                <w:szCs w:val="24"/>
              </w:rPr>
              <w:t>Reglamento</w:t>
            </w:r>
          </w:p>
        </w:tc>
      </w:tr>
      <w:tr w:rsidR="00E166B0" w:rsidTr="00E166B0">
        <w:tc>
          <w:tcPr>
            <w:tcW w:w="6062" w:type="dxa"/>
            <w:gridSpan w:val="2"/>
            <w:vAlign w:val="center"/>
          </w:tcPr>
          <w:p w:rsidR="00E166B0" w:rsidRPr="004D14A5" w:rsidRDefault="000F5FB3" w:rsidP="005448A9">
            <w:pPr>
              <w:jc w:val="both"/>
              <w:rPr>
                <w:rFonts w:ascii="Times New Roman" w:hAnsi="Times New Roman" w:cs="Times New Roman"/>
                <w:sz w:val="24"/>
                <w:szCs w:val="24"/>
              </w:rPr>
            </w:pPr>
            <w:r>
              <w:rPr>
                <w:rFonts w:ascii="Times New Roman" w:hAnsi="Times New Roman" w:cs="Times New Roman"/>
                <w:sz w:val="24"/>
                <w:szCs w:val="24"/>
              </w:rPr>
              <w:t>Intervención</w:t>
            </w:r>
            <w:r w:rsidR="00E166B0" w:rsidRPr="004D14A5">
              <w:rPr>
                <w:rFonts w:ascii="Times New Roman" w:hAnsi="Times New Roman" w:cs="Times New Roman"/>
                <w:sz w:val="24"/>
                <w:szCs w:val="24"/>
              </w:rPr>
              <w:t xml:space="preserve"> en la planificación, construcción y fiscalización de obras ejecutadas por los gobiernos locales</w:t>
            </w:r>
          </w:p>
        </w:tc>
        <w:tc>
          <w:tcPr>
            <w:tcW w:w="2582" w:type="dxa"/>
            <w:vAlign w:val="center"/>
          </w:tcPr>
          <w:p w:rsidR="00E166B0" w:rsidRPr="004D14A5" w:rsidRDefault="00E166B0" w:rsidP="00DE4EDA">
            <w:pPr>
              <w:jc w:val="center"/>
              <w:rPr>
                <w:rFonts w:ascii="Times New Roman" w:hAnsi="Times New Roman" w:cs="Times New Roman"/>
                <w:sz w:val="24"/>
                <w:szCs w:val="24"/>
              </w:rPr>
            </w:pPr>
            <w:r w:rsidRPr="00E166B0">
              <w:rPr>
                <w:rFonts w:ascii="Times New Roman" w:hAnsi="Times New Roman" w:cs="Times New Roman"/>
                <w:sz w:val="24"/>
                <w:szCs w:val="24"/>
              </w:rPr>
              <w:t>Observaciones en campo, aportes técnicos de terceros</w:t>
            </w:r>
          </w:p>
        </w:tc>
      </w:tr>
      <w:tr w:rsidR="00C73C15" w:rsidTr="00F80460">
        <w:tc>
          <w:tcPr>
            <w:tcW w:w="1951" w:type="dxa"/>
            <w:vAlign w:val="center"/>
          </w:tcPr>
          <w:p w:rsidR="00C73C15" w:rsidRDefault="00C73C15" w:rsidP="00F80460">
            <w:pPr>
              <w:jc w:val="center"/>
              <w:rPr>
                <w:rFonts w:ascii="Times New Roman" w:hAnsi="Times New Roman" w:cs="Times New Roman"/>
                <w:sz w:val="24"/>
                <w:szCs w:val="24"/>
              </w:rPr>
            </w:pPr>
            <w:r>
              <w:rPr>
                <w:rFonts w:ascii="Times New Roman" w:hAnsi="Times New Roman" w:cs="Times New Roman"/>
                <w:sz w:val="24"/>
                <w:szCs w:val="24"/>
              </w:rPr>
              <w:t>METAS</w:t>
            </w:r>
            <w:r w:rsidR="00DD70E3">
              <w:rPr>
                <w:rFonts w:ascii="Times New Roman" w:hAnsi="Times New Roman" w:cs="Times New Roman"/>
                <w:sz w:val="24"/>
                <w:szCs w:val="24"/>
              </w:rPr>
              <w:t xml:space="preserve"> %</w:t>
            </w:r>
          </w:p>
        </w:tc>
        <w:tc>
          <w:tcPr>
            <w:tcW w:w="6693" w:type="dxa"/>
            <w:gridSpan w:val="2"/>
          </w:tcPr>
          <w:p w:rsidR="00C73C15" w:rsidRDefault="00DD70E3" w:rsidP="00F80460">
            <w:pPr>
              <w:jc w:val="both"/>
              <w:rPr>
                <w:rFonts w:ascii="Times New Roman" w:hAnsi="Times New Roman" w:cs="Times New Roman"/>
                <w:sz w:val="24"/>
                <w:szCs w:val="24"/>
              </w:rPr>
            </w:pPr>
            <w:r>
              <w:rPr>
                <w:rFonts w:ascii="Times New Roman" w:hAnsi="Times New Roman" w:cs="Times New Roman"/>
                <w:sz w:val="24"/>
                <w:szCs w:val="24"/>
              </w:rPr>
              <w:t>100%</w:t>
            </w:r>
            <w:r w:rsidR="00C954ED">
              <w:rPr>
                <w:rFonts w:ascii="Times New Roman" w:hAnsi="Times New Roman" w:cs="Times New Roman"/>
                <w:sz w:val="24"/>
                <w:szCs w:val="24"/>
              </w:rPr>
              <w:t xml:space="preserve">  Gestión, organización y vigilanc</w:t>
            </w:r>
            <w:r w:rsidR="008C3ED3">
              <w:rPr>
                <w:rFonts w:ascii="Times New Roman" w:hAnsi="Times New Roman" w:cs="Times New Roman"/>
                <w:sz w:val="24"/>
                <w:szCs w:val="24"/>
              </w:rPr>
              <w:t>ia.</w:t>
            </w:r>
          </w:p>
        </w:tc>
      </w:tr>
      <w:tr w:rsidR="00C73C15" w:rsidTr="00F80460">
        <w:tc>
          <w:tcPr>
            <w:tcW w:w="1951" w:type="dxa"/>
            <w:vAlign w:val="center"/>
          </w:tcPr>
          <w:p w:rsidR="00C73C15" w:rsidRDefault="00C73C15" w:rsidP="00F80460">
            <w:pPr>
              <w:jc w:val="center"/>
              <w:rPr>
                <w:rFonts w:ascii="Times New Roman" w:hAnsi="Times New Roman" w:cs="Times New Roman"/>
                <w:sz w:val="24"/>
                <w:szCs w:val="24"/>
              </w:rPr>
            </w:pPr>
            <w:r>
              <w:rPr>
                <w:rFonts w:ascii="Times New Roman" w:hAnsi="Times New Roman" w:cs="Times New Roman"/>
                <w:sz w:val="24"/>
                <w:szCs w:val="24"/>
              </w:rPr>
              <w:t>MEDIOS DE VERIFICACIÓN</w:t>
            </w:r>
          </w:p>
        </w:tc>
        <w:tc>
          <w:tcPr>
            <w:tcW w:w="6693" w:type="dxa"/>
            <w:gridSpan w:val="2"/>
          </w:tcPr>
          <w:p w:rsidR="00C73C15" w:rsidRDefault="00C73C15" w:rsidP="00F80460">
            <w:pPr>
              <w:pStyle w:val="Prrafodelista"/>
              <w:numPr>
                <w:ilvl w:val="0"/>
                <w:numId w:val="4"/>
              </w:numPr>
              <w:jc w:val="both"/>
              <w:rPr>
                <w:rFonts w:ascii="Times New Roman" w:hAnsi="Times New Roman" w:cs="Times New Roman"/>
                <w:sz w:val="24"/>
                <w:szCs w:val="24"/>
              </w:rPr>
            </w:pPr>
            <w:r w:rsidRPr="00F4733A">
              <w:rPr>
                <w:rFonts w:ascii="Times New Roman" w:hAnsi="Times New Roman" w:cs="Times New Roman"/>
                <w:sz w:val="24"/>
                <w:szCs w:val="24"/>
              </w:rPr>
              <w:t xml:space="preserve">Asambleas Parroquiales </w:t>
            </w:r>
          </w:p>
          <w:p w:rsidR="00C73C15" w:rsidRPr="00F4733A" w:rsidRDefault="00C73C15" w:rsidP="00F80460">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Registros</w:t>
            </w:r>
          </w:p>
        </w:tc>
      </w:tr>
    </w:tbl>
    <w:p w:rsidR="00967C28" w:rsidRDefault="00967C28" w:rsidP="00967C28">
      <w:pPr>
        <w:spacing w:after="0" w:line="240" w:lineRule="auto"/>
        <w:rPr>
          <w:rFonts w:ascii="Times New Roman" w:hAnsi="Times New Roman" w:cs="Times New Roman"/>
          <w:sz w:val="24"/>
          <w:szCs w:val="24"/>
        </w:rPr>
      </w:pPr>
    </w:p>
    <w:p w:rsidR="00967C28" w:rsidRDefault="00967C28" w:rsidP="00967C28">
      <w:pPr>
        <w:spacing w:after="0" w:line="240" w:lineRule="auto"/>
        <w:rPr>
          <w:rFonts w:ascii="Times New Roman" w:hAnsi="Times New Roman" w:cs="Times New Roman"/>
          <w:sz w:val="24"/>
          <w:szCs w:val="24"/>
        </w:rPr>
      </w:pPr>
    </w:p>
    <w:p w:rsidR="00967C28" w:rsidRDefault="00967C28" w:rsidP="00967C28">
      <w:pPr>
        <w:spacing w:after="0" w:line="240" w:lineRule="auto"/>
        <w:rPr>
          <w:rFonts w:ascii="Times New Roman" w:hAnsi="Times New Roman" w:cs="Times New Roman"/>
          <w:sz w:val="24"/>
          <w:szCs w:val="24"/>
        </w:rPr>
      </w:pPr>
    </w:p>
    <w:p w:rsidR="00967C28" w:rsidRPr="00E47843" w:rsidRDefault="00967C28" w:rsidP="00967C28">
      <w:pPr>
        <w:spacing w:after="0" w:line="240" w:lineRule="auto"/>
        <w:rPr>
          <w:rFonts w:ascii="Times New Roman" w:hAnsi="Times New Roman" w:cs="Times New Roman"/>
          <w:sz w:val="24"/>
          <w:szCs w:val="24"/>
        </w:rPr>
      </w:pPr>
      <w:r w:rsidRPr="00E47843">
        <w:rPr>
          <w:rFonts w:ascii="Times New Roman" w:hAnsi="Times New Roman" w:cs="Times New Roman"/>
          <w:sz w:val="24"/>
          <w:szCs w:val="24"/>
        </w:rPr>
        <w:t>LUIS RENE PINANJOTA GUAÑA</w:t>
      </w:r>
    </w:p>
    <w:p w:rsidR="00967C28" w:rsidRDefault="00967C28" w:rsidP="00967C28">
      <w:pPr>
        <w:spacing w:after="0" w:line="240" w:lineRule="auto"/>
        <w:rPr>
          <w:rFonts w:ascii="Times New Roman" w:hAnsi="Times New Roman" w:cs="Times New Roman"/>
          <w:sz w:val="24"/>
          <w:szCs w:val="24"/>
        </w:rPr>
      </w:pPr>
      <w:r w:rsidRPr="00E47843">
        <w:rPr>
          <w:rFonts w:ascii="Times New Roman" w:hAnsi="Times New Roman" w:cs="Times New Roman"/>
          <w:sz w:val="24"/>
          <w:szCs w:val="24"/>
        </w:rPr>
        <w:t xml:space="preserve">C.I. </w:t>
      </w:r>
      <w:r>
        <w:rPr>
          <w:rFonts w:ascii="Times New Roman" w:hAnsi="Times New Roman" w:cs="Times New Roman"/>
          <w:sz w:val="24"/>
          <w:szCs w:val="24"/>
        </w:rPr>
        <w:t>1708461114</w:t>
      </w:r>
    </w:p>
    <w:p w:rsidR="00967C28" w:rsidRDefault="00967C28" w:rsidP="00967C28">
      <w:pPr>
        <w:spacing w:after="0" w:line="240" w:lineRule="auto"/>
        <w:rPr>
          <w:rFonts w:ascii="Times New Roman" w:hAnsi="Times New Roman" w:cs="Times New Roman"/>
          <w:sz w:val="24"/>
          <w:szCs w:val="24"/>
        </w:rPr>
      </w:pPr>
      <w:r>
        <w:rPr>
          <w:rFonts w:ascii="Times New Roman" w:hAnsi="Times New Roman" w:cs="Times New Roman"/>
          <w:sz w:val="24"/>
          <w:szCs w:val="24"/>
        </w:rPr>
        <w:t>CANDIDATO A VOCAL JUNTA PARROQUIAL</w:t>
      </w:r>
    </w:p>
    <w:p w:rsidR="00967C28" w:rsidRDefault="00967C28" w:rsidP="00967C28">
      <w:pPr>
        <w:spacing w:after="0" w:line="240" w:lineRule="auto"/>
        <w:rPr>
          <w:rFonts w:ascii="Times New Roman" w:hAnsi="Times New Roman" w:cs="Times New Roman"/>
          <w:sz w:val="24"/>
          <w:szCs w:val="24"/>
        </w:rPr>
      </w:pPr>
    </w:p>
    <w:p w:rsidR="00967C28" w:rsidRDefault="00967C28" w:rsidP="00967C28">
      <w:pPr>
        <w:spacing w:after="0" w:line="240" w:lineRule="auto"/>
        <w:rPr>
          <w:rFonts w:ascii="Times New Roman" w:hAnsi="Times New Roman" w:cs="Times New Roman"/>
          <w:sz w:val="24"/>
          <w:szCs w:val="24"/>
        </w:rPr>
      </w:pPr>
    </w:p>
    <w:p w:rsidR="00967C28" w:rsidRDefault="00967C28" w:rsidP="00967C28">
      <w:pPr>
        <w:spacing w:after="0" w:line="240" w:lineRule="auto"/>
        <w:rPr>
          <w:rFonts w:ascii="Times New Roman" w:hAnsi="Times New Roman" w:cs="Times New Roman"/>
          <w:sz w:val="24"/>
          <w:szCs w:val="24"/>
        </w:rPr>
      </w:pPr>
    </w:p>
    <w:p w:rsidR="00967C28" w:rsidRDefault="00967C28" w:rsidP="00967C28">
      <w:pPr>
        <w:spacing w:after="0" w:line="240" w:lineRule="auto"/>
        <w:rPr>
          <w:rFonts w:ascii="Times New Roman" w:hAnsi="Times New Roman" w:cs="Times New Roman"/>
          <w:sz w:val="24"/>
          <w:szCs w:val="24"/>
        </w:rPr>
      </w:pPr>
    </w:p>
    <w:p w:rsidR="00967C28" w:rsidRPr="00E47843" w:rsidRDefault="00967C28" w:rsidP="00967C28">
      <w:pPr>
        <w:spacing w:after="0" w:line="240" w:lineRule="auto"/>
        <w:rPr>
          <w:rFonts w:ascii="Times New Roman" w:hAnsi="Times New Roman" w:cs="Times New Roman"/>
          <w:sz w:val="24"/>
          <w:szCs w:val="24"/>
        </w:rPr>
      </w:pPr>
    </w:p>
    <w:p w:rsidR="00967C28" w:rsidRPr="00E47843" w:rsidRDefault="00967C28" w:rsidP="00967C28">
      <w:pPr>
        <w:spacing w:after="0" w:line="240" w:lineRule="auto"/>
        <w:rPr>
          <w:rFonts w:ascii="Times New Roman" w:hAnsi="Times New Roman" w:cs="Times New Roman"/>
          <w:sz w:val="24"/>
          <w:szCs w:val="24"/>
        </w:rPr>
      </w:pPr>
    </w:p>
    <w:p w:rsidR="00967C28" w:rsidRDefault="00967C28" w:rsidP="00967C28">
      <w:pPr>
        <w:spacing w:after="0" w:line="240" w:lineRule="auto"/>
        <w:rPr>
          <w:rFonts w:ascii="Times New Roman" w:hAnsi="Times New Roman" w:cs="Times New Roman"/>
          <w:sz w:val="24"/>
          <w:szCs w:val="24"/>
        </w:rPr>
      </w:pPr>
      <w:r>
        <w:rPr>
          <w:rFonts w:ascii="Times New Roman" w:hAnsi="Times New Roman" w:cs="Times New Roman"/>
          <w:sz w:val="24"/>
          <w:szCs w:val="24"/>
        </w:rPr>
        <w:t>MERY PATRICIA CAHUEÑAS CHIQUIMBA</w:t>
      </w:r>
    </w:p>
    <w:p w:rsidR="00967C28" w:rsidRDefault="00967C28" w:rsidP="00967C28">
      <w:pPr>
        <w:spacing w:after="0" w:line="240" w:lineRule="auto"/>
        <w:rPr>
          <w:rFonts w:ascii="Times New Roman" w:hAnsi="Times New Roman" w:cs="Times New Roman"/>
          <w:sz w:val="24"/>
          <w:szCs w:val="24"/>
        </w:rPr>
      </w:pPr>
      <w:r>
        <w:rPr>
          <w:rFonts w:ascii="Times New Roman" w:hAnsi="Times New Roman" w:cs="Times New Roman"/>
          <w:sz w:val="24"/>
          <w:szCs w:val="24"/>
        </w:rPr>
        <w:t>C.I.1711266567</w:t>
      </w:r>
    </w:p>
    <w:p w:rsidR="00967C28" w:rsidRDefault="00967C28" w:rsidP="00967C28">
      <w:pPr>
        <w:spacing w:after="0" w:line="240" w:lineRule="auto"/>
        <w:rPr>
          <w:rFonts w:ascii="Times New Roman" w:hAnsi="Times New Roman" w:cs="Times New Roman"/>
          <w:sz w:val="24"/>
          <w:szCs w:val="24"/>
        </w:rPr>
      </w:pPr>
      <w:r>
        <w:rPr>
          <w:rFonts w:ascii="Times New Roman" w:hAnsi="Times New Roman" w:cs="Times New Roman"/>
          <w:sz w:val="24"/>
          <w:szCs w:val="24"/>
        </w:rPr>
        <w:t>CANDIDATA A VOCAL JUNTA PARROQUIAL</w:t>
      </w:r>
    </w:p>
    <w:p w:rsidR="00967C28" w:rsidRDefault="00967C28" w:rsidP="00967C28">
      <w:pPr>
        <w:spacing w:after="0" w:line="240" w:lineRule="auto"/>
        <w:rPr>
          <w:rFonts w:ascii="Times New Roman" w:hAnsi="Times New Roman" w:cs="Times New Roman"/>
          <w:sz w:val="24"/>
          <w:szCs w:val="24"/>
        </w:rPr>
      </w:pPr>
    </w:p>
    <w:p w:rsidR="00967C28" w:rsidRDefault="00967C28" w:rsidP="00967C28">
      <w:pPr>
        <w:spacing w:after="0" w:line="240" w:lineRule="auto"/>
        <w:rPr>
          <w:rFonts w:ascii="Times New Roman" w:hAnsi="Times New Roman" w:cs="Times New Roman"/>
          <w:sz w:val="24"/>
          <w:szCs w:val="24"/>
        </w:rPr>
      </w:pPr>
    </w:p>
    <w:p w:rsidR="00967C28" w:rsidRPr="00E47843" w:rsidRDefault="00967C28" w:rsidP="00967C28">
      <w:pPr>
        <w:spacing w:after="0" w:line="240" w:lineRule="auto"/>
        <w:rPr>
          <w:rFonts w:ascii="Times New Roman" w:hAnsi="Times New Roman" w:cs="Times New Roman"/>
          <w:sz w:val="24"/>
          <w:szCs w:val="24"/>
        </w:rPr>
      </w:pPr>
    </w:p>
    <w:p w:rsidR="00967C28" w:rsidRDefault="00967C28" w:rsidP="00967C28">
      <w:pPr>
        <w:spacing w:after="0" w:line="240" w:lineRule="auto"/>
        <w:rPr>
          <w:rFonts w:ascii="Times New Roman" w:hAnsi="Times New Roman" w:cs="Times New Roman"/>
          <w:sz w:val="24"/>
          <w:szCs w:val="24"/>
        </w:rPr>
      </w:pPr>
    </w:p>
    <w:p w:rsidR="00967C28" w:rsidRDefault="00967C28" w:rsidP="00967C28">
      <w:pPr>
        <w:spacing w:after="0" w:line="240" w:lineRule="auto"/>
        <w:rPr>
          <w:rFonts w:ascii="Times New Roman" w:hAnsi="Times New Roman" w:cs="Times New Roman"/>
          <w:sz w:val="24"/>
          <w:szCs w:val="24"/>
        </w:rPr>
      </w:pPr>
    </w:p>
    <w:p w:rsidR="00967C28" w:rsidRDefault="00967C28" w:rsidP="00967C28">
      <w:pPr>
        <w:spacing w:after="0" w:line="240" w:lineRule="auto"/>
        <w:rPr>
          <w:rFonts w:ascii="Times New Roman" w:hAnsi="Times New Roman" w:cs="Times New Roman"/>
          <w:sz w:val="24"/>
          <w:szCs w:val="24"/>
        </w:rPr>
      </w:pPr>
    </w:p>
    <w:p w:rsidR="00967C28" w:rsidRDefault="00967C28" w:rsidP="00967C28">
      <w:pPr>
        <w:spacing w:after="0" w:line="240" w:lineRule="auto"/>
        <w:rPr>
          <w:rFonts w:ascii="Times New Roman" w:hAnsi="Times New Roman" w:cs="Times New Roman"/>
          <w:sz w:val="24"/>
          <w:szCs w:val="24"/>
        </w:rPr>
      </w:pPr>
      <w:r>
        <w:rPr>
          <w:rFonts w:ascii="Times New Roman" w:hAnsi="Times New Roman" w:cs="Times New Roman"/>
          <w:sz w:val="24"/>
          <w:szCs w:val="24"/>
        </w:rPr>
        <w:t>CARLOS ALBERTO SANCHEZ IMBA</w:t>
      </w:r>
    </w:p>
    <w:p w:rsidR="00967C28" w:rsidRDefault="00967C28" w:rsidP="00967C28">
      <w:pPr>
        <w:spacing w:after="0" w:line="240" w:lineRule="auto"/>
        <w:rPr>
          <w:rFonts w:ascii="Times New Roman" w:hAnsi="Times New Roman" w:cs="Times New Roman"/>
          <w:sz w:val="24"/>
          <w:szCs w:val="24"/>
        </w:rPr>
      </w:pPr>
      <w:r>
        <w:rPr>
          <w:rFonts w:ascii="Times New Roman" w:hAnsi="Times New Roman" w:cs="Times New Roman"/>
          <w:sz w:val="24"/>
          <w:szCs w:val="24"/>
        </w:rPr>
        <w:t>C.I. 1706350533</w:t>
      </w:r>
    </w:p>
    <w:p w:rsidR="00967C28" w:rsidRDefault="00967C28" w:rsidP="00967C28">
      <w:pPr>
        <w:spacing w:after="0" w:line="240" w:lineRule="auto"/>
        <w:rPr>
          <w:rFonts w:ascii="Times New Roman" w:hAnsi="Times New Roman" w:cs="Times New Roman"/>
          <w:sz w:val="24"/>
          <w:szCs w:val="24"/>
        </w:rPr>
      </w:pPr>
      <w:r>
        <w:rPr>
          <w:rFonts w:ascii="Times New Roman" w:hAnsi="Times New Roman" w:cs="Times New Roman"/>
          <w:sz w:val="24"/>
          <w:szCs w:val="24"/>
        </w:rPr>
        <w:t>CANDIDATO A VOCAL JUNTA PARROQUIAL</w:t>
      </w:r>
    </w:p>
    <w:p w:rsidR="00967C28" w:rsidRDefault="00967C28" w:rsidP="00967C28">
      <w:pPr>
        <w:spacing w:after="0" w:line="240" w:lineRule="auto"/>
        <w:rPr>
          <w:rFonts w:ascii="Times New Roman" w:hAnsi="Times New Roman" w:cs="Times New Roman"/>
          <w:sz w:val="24"/>
          <w:szCs w:val="24"/>
        </w:rPr>
      </w:pPr>
    </w:p>
    <w:p w:rsidR="00967C28" w:rsidRDefault="00967C28" w:rsidP="00967C28">
      <w:pPr>
        <w:spacing w:after="0" w:line="240" w:lineRule="auto"/>
        <w:rPr>
          <w:rFonts w:ascii="Times New Roman" w:hAnsi="Times New Roman" w:cs="Times New Roman"/>
          <w:sz w:val="24"/>
          <w:szCs w:val="24"/>
        </w:rPr>
      </w:pPr>
    </w:p>
    <w:p w:rsidR="00967C28" w:rsidRDefault="00967C28" w:rsidP="00967C28">
      <w:pPr>
        <w:spacing w:after="0" w:line="240" w:lineRule="auto"/>
        <w:rPr>
          <w:rFonts w:ascii="Times New Roman" w:hAnsi="Times New Roman" w:cs="Times New Roman"/>
          <w:sz w:val="24"/>
          <w:szCs w:val="24"/>
        </w:rPr>
      </w:pPr>
    </w:p>
    <w:p w:rsidR="00967C28" w:rsidRDefault="00967C28" w:rsidP="00967C28">
      <w:pPr>
        <w:spacing w:after="0" w:line="240" w:lineRule="auto"/>
        <w:rPr>
          <w:rFonts w:ascii="Times New Roman" w:hAnsi="Times New Roman" w:cs="Times New Roman"/>
          <w:sz w:val="24"/>
          <w:szCs w:val="24"/>
        </w:rPr>
      </w:pPr>
    </w:p>
    <w:p w:rsidR="00967C28" w:rsidRDefault="00967C28" w:rsidP="00967C28">
      <w:pPr>
        <w:spacing w:after="0" w:line="240" w:lineRule="auto"/>
        <w:rPr>
          <w:rFonts w:ascii="Times New Roman" w:hAnsi="Times New Roman" w:cs="Times New Roman"/>
          <w:sz w:val="24"/>
          <w:szCs w:val="24"/>
        </w:rPr>
      </w:pPr>
    </w:p>
    <w:p w:rsidR="00967C28" w:rsidRDefault="00967C28" w:rsidP="00967C28">
      <w:pPr>
        <w:spacing w:after="0" w:line="240" w:lineRule="auto"/>
        <w:rPr>
          <w:rFonts w:ascii="Times New Roman" w:hAnsi="Times New Roman" w:cs="Times New Roman"/>
          <w:sz w:val="24"/>
          <w:szCs w:val="24"/>
        </w:rPr>
      </w:pPr>
    </w:p>
    <w:p w:rsidR="00967C28" w:rsidRDefault="00967C28" w:rsidP="00967C28">
      <w:pPr>
        <w:spacing w:after="0" w:line="240" w:lineRule="auto"/>
        <w:rPr>
          <w:rFonts w:ascii="Times New Roman" w:hAnsi="Times New Roman" w:cs="Times New Roman"/>
          <w:sz w:val="24"/>
          <w:szCs w:val="24"/>
        </w:rPr>
      </w:pPr>
      <w:r>
        <w:rPr>
          <w:rFonts w:ascii="Times New Roman" w:hAnsi="Times New Roman" w:cs="Times New Roman"/>
          <w:sz w:val="24"/>
          <w:szCs w:val="24"/>
        </w:rPr>
        <w:t>PATRICIA LILIANA  CALUGUILLIN QUISHPE</w:t>
      </w:r>
    </w:p>
    <w:p w:rsidR="00967C28" w:rsidRDefault="00967C28" w:rsidP="00967C28">
      <w:pPr>
        <w:spacing w:after="0" w:line="240" w:lineRule="auto"/>
        <w:rPr>
          <w:rFonts w:ascii="Times New Roman" w:hAnsi="Times New Roman" w:cs="Times New Roman"/>
          <w:sz w:val="24"/>
          <w:szCs w:val="24"/>
        </w:rPr>
      </w:pPr>
      <w:r>
        <w:rPr>
          <w:rFonts w:ascii="Times New Roman" w:hAnsi="Times New Roman" w:cs="Times New Roman"/>
          <w:sz w:val="24"/>
          <w:szCs w:val="24"/>
        </w:rPr>
        <w:t>C.I. 1723597157</w:t>
      </w:r>
    </w:p>
    <w:p w:rsidR="00967C28" w:rsidRDefault="00967C28" w:rsidP="00967C28">
      <w:pPr>
        <w:spacing w:after="0" w:line="240" w:lineRule="auto"/>
        <w:rPr>
          <w:rFonts w:ascii="Times New Roman" w:hAnsi="Times New Roman" w:cs="Times New Roman"/>
          <w:sz w:val="24"/>
          <w:szCs w:val="24"/>
        </w:rPr>
      </w:pPr>
      <w:r>
        <w:rPr>
          <w:rFonts w:ascii="Times New Roman" w:hAnsi="Times New Roman" w:cs="Times New Roman"/>
          <w:sz w:val="24"/>
          <w:szCs w:val="24"/>
        </w:rPr>
        <w:t>CANDIDATA  A VOCAL JUNTA PARROQUIAL</w:t>
      </w:r>
    </w:p>
    <w:p w:rsidR="00967C28" w:rsidRDefault="00967C28" w:rsidP="00967C28">
      <w:pPr>
        <w:spacing w:after="0" w:line="240" w:lineRule="auto"/>
        <w:rPr>
          <w:rFonts w:ascii="Times New Roman" w:hAnsi="Times New Roman" w:cs="Times New Roman"/>
          <w:sz w:val="24"/>
          <w:szCs w:val="24"/>
        </w:rPr>
      </w:pPr>
    </w:p>
    <w:p w:rsidR="00967C28" w:rsidRDefault="00967C28" w:rsidP="00967C28">
      <w:pPr>
        <w:spacing w:after="0" w:line="240" w:lineRule="auto"/>
        <w:rPr>
          <w:rFonts w:ascii="Times New Roman" w:hAnsi="Times New Roman" w:cs="Times New Roman"/>
          <w:sz w:val="24"/>
          <w:szCs w:val="24"/>
        </w:rPr>
      </w:pPr>
    </w:p>
    <w:p w:rsidR="00967C28" w:rsidRDefault="00967C28" w:rsidP="00967C28">
      <w:pPr>
        <w:spacing w:after="0" w:line="240" w:lineRule="auto"/>
        <w:rPr>
          <w:rFonts w:ascii="Times New Roman" w:hAnsi="Times New Roman" w:cs="Times New Roman"/>
          <w:sz w:val="24"/>
          <w:szCs w:val="24"/>
        </w:rPr>
      </w:pPr>
    </w:p>
    <w:p w:rsidR="00967C28" w:rsidRDefault="00967C28" w:rsidP="00967C28">
      <w:pPr>
        <w:spacing w:after="0" w:line="240" w:lineRule="auto"/>
        <w:rPr>
          <w:rFonts w:ascii="Times New Roman" w:hAnsi="Times New Roman" w:cs="Times New Roman"/>
          <w:sz w:val="24"/>
          <w:szCs w:val="24"/>
        </w:rPr>
      </w:pPr>
    </w:p>
    <w:p w:rsidR="00967C28" w:rsidRDefault="00967C28" w:rsidP="00967C28">
      <w:pPr>
        <w:spacing w:after="0" w:line="240" w:lineRule="auto"/>
        <w:rPr>
          <w:rFonts w:ascii="Times New Roman" w:hAnsi="Times New Roman" w:cs="Times New Roman"/>
          <w:sz w:val="24"/>
          <w:szCs w:val="24"/>
        </w:rPr>
      </w:pPr>
    </w:p>
    <w:p w:rsidR="00967C28" w:rsidRDefault="00967C28" w:rsidP="00967C28">
      <w:pPr>
        <w:spacing w:after="0" w:line="240" w:lineRule="auto"/>
        <w:rPr>
          <w:rFonts w:ascii="Times New Roman" w:hAnsi="Times New Roman" w:cs="Times New Roman"/>
          <w:sz w:val="24"/>
          <w:szCs w:val="24"/>
        </w:rPr>
      </w:pPr>
    </w:p>
    <w:p w:rsidR="00967C28" w:rsidRDefault="00967C28" w:rsidP="00967C28">
      <w:pPr>
        <w:spacing w:after="0" w:line="240" w:lineRule="auto"/>
        <w:rPr>
          <w:rFonts w:ascii="Times New Roman" w:hAnsi="Times New Roman" w:cs="Times New Roman"/>
          <w:sz w:val="24"/>
          <w:szCs w:val="24"/>
        </w:rPr>
      </w:pPr>
      <w:r>
        <w:rPr>
          <w:rFonts w:ascii="Times New Roman" w:hAnsi="Times New Roman" w:cs="Times New Roman"/>
          <w:sz w:val="24"/>
          <w:szCs w:val="24"/>
        </w:rPr>
        <w:t>LUIS ELIAS PINEDA OÑA</w:t>
      </w:r>
    </w:p>
    <w:p w:rsidR="00967C28" w:rsidRDefault="00967C28" w:rsidP="00967C28">
      <w:pPr>
        <w:spacing w:after="0" w:line="240" w:lineRule="auto"/>
        <w:rPr>
          <w:rFonts w:ascii="Times New Roman" w:hAnsi="Times New Roman" w:cs="Times New Roman"/>
          <w:sz w:val="24"/>
          <w:szCs w:val="24"/>
        </w:rPr>
      </w:pPr>
      <w:r>
        <w:rPr>
          <w:rFonts w:ascii="Times New Roman" w:hAnsi="Times New Roman" w:cs="Times New Roman"/>
          <w:sz w:val="24"/>
          <w:szCs w:val="24"/>
        </w:rPr>
        <w:t>C.I. 1713549820</w:t>
      </w:r>
    </w:p>
    <w:p w:rsidR="00967C28" w:rsidRDefault="00967C28" w:rsidP="00967C28">
      <w:pPr>
        <w:spacing w:after="0" w:line="240" w:lineRule="auto"/>
        <w:rPr>
          <w:rFonts w:ascii="Times New Roman" w:hAnsi="Times New Roman" w:cs="Times New Roman"/>
          <w:sz w:val="24"/>
          <w:szCs w:val="24"/>
        </w:rPr>
      </w:pPr>
      <w:r>
        <w:rPr>
          <w:rFonts w:ascii="Times New Roman" w:hAnsi="Times New Roman" w:cs="Times New Roman"/>
          <w:sz w:val="24"/>
          <w:szCs w:val="24"/>
        </w:rPr>
        <w:t>CANDIDATO A VOCAL JUNTA PARROQUIAL</w:t>
      </w:r>
    </w:p>
    <w:p w:rsidR="00D471D7" w:rsidRDefault="00D471D7">
      <w:pPr>
        <w:rPr>
          <w:rFonts w:ascii="Times New Roman" w:hAnsi="Times New Roman" w:cs="Times New Roman"/>
          <w:sz w:val="24"/>
          <w:szCs w:val="24"/>
        </w:rPr>
      </w:pPr>
      <w:r>
        <w:rPr>
          <w:rFonts w:ascii="Times New Roman" w:hAnsi="Times New Roman" w:cs="Times New Roman"/>
          <w:sz w:val="24"/>
          <w:szCs w:val="24"/>
        </w:rPr>
        <w:br w:type="page"/>
      </w:r>
    </w:p>
    <w:p w:rsidR="00D471D7" w:rsidRDefault="00D471D7" w:rsidP="00D471D7">
      <w:pPr>
        <w:spacing w:after="0" w:line="240" w:lineRule="auto"/>
        <w:rPr>
          <w:rFonts w:ascii="Times New Roman" w:hAnsi="Times New Roman" w:cs="Times New Roman"/>
          <w:sz w:val="24"/>
          <w:szCs w:val="24"/>
        </w:rPr>
      </w:pPr>
    </w:p>
    <w:p w:rsidR="00D471D7" w:rsidRDefault="00D471D7" w:rsidP="00D471D7">
      <w:pPr>
        <w:spacing w:after="0" w:line="240" w:lineRule="auto"/>
        <w:rPr>
          <w:rFonts w:ascii="Times New Roman" w:hAnsi="Times New Roman" w:cs="Times New Roman"/>
          <w:sz w:val="24"/>
          <w:szCs w:val="24"/>
        </w:rPr>
      </w:pPr>
    </w:p>
    <w:p w:rsidR="00D471D7" w:rsidRDefault="00D471D7" w:rsidP="00D471D7">
      <w:pPr>
        <w:spacing w:after="0" w:line="240" w:lineRule="auto"/>
        <w:rPr>
          <w:rFonts w:ascii="Times New Roman" w:hAnsi="Times New Roman" w:cs="Times New Roman"/>
          <w:sz w:val="24"/>
          <w:szCs w:val="24"/>
        </w:rPr>
      </w:pPr>
    </w:p>
    <w:p w:rsidR="00D471D7" w:rsidRDefault="00D471D7" w:rsidP="00D471D7">
      <w:pPr>
        <w:spacing w:after="0" w:line="240" w:lineRule="auto"/>
        <w:rPr>
          <w:rFonts w:ascii="Times New Roman" w:hAnsi="Times New Roman" w:cs="Times New Roman"/>
          <w:sz w:val="24"/>
          <w:szCs w:val="24"/>
        </w:rPr>
      </w:pPr>
    </w:p>
    <w:p w:rsidR="006E3F45" w:rsidRDefault="006E3F45" w:rsidP="00D471D7">
      <w:pPr>
        <w:spacing w:after="0" w:line="240" w:lineRule="auto"/>
        <w:rPr>
          <w:rFonts w:ascii="Times New Roman" w:hAnsi="Times New Roman" w:cs="Times New Roman"/>
          <w:sz w:val="24"/>
          <w:szCs w:val="24"/>
        </w:rPr>
      </w:pPr>
      <w:r>
        <w:rPr>
          <w:rFonts w:ascii="Times New Roman" w:hAnsi="Times New Roman" w:cs="Times New Roman"/>
          <w:sz w:val="24"/>
          <w:szCs w:val="24"/>
        </w:rPr>
        <w:t>NANCY SOLEDAD JITALA QUISHPE</w:t>
      </w:r>
    </w:p>
    <w:p w:rsidR="00D471D7" w:rsidRDefault="00D471D7" w:rsidP="00D471D7">
      <w:pPr>
        <w:spacing w:after="0" w:line="240" w:lineRule="auto"/>
        <w:rPr>
          <w:rFonts w:ascii="Times New Roman" w:hAnsi="Times New Roman" w:cs="Times New Roman"/>
          <w:sz w:val="24"/>
          <w:szCs w:val="24"/>
        </w:rPr>
      </w:pPr>
      <w:r w:rsidRPr="00E47843">
        <w:rPr>
          <w:rFonts w:ascii="Times New Roman" w:hAnsi="Times New Roman" w:cs="Times New Roman"/>
          <w:sz w:val="24"/>
          <w:szCs w:val="24"/>
        </w:rPr>
        <w:t xml:space="preserve">C.I. </w:t>
      </w:r>
      <w:r w:rsidR="006E3F45">
        <w:rPr>
          <w:rFonts w:ascii="Times New Roman" w:hAnsi="Times New Roman" w:cs="Times New Roman"/>
          <w:sz w:val="24"/>
          <w:szCs w:val="24"/>
        </w:rPr>
        <w:t>1717217507</w:t>
      </w:r>
    </w:p>
    <w:p w:rsidR="00D471D7" w:rsidRDefault="00D471D7" w:rsidP="00D471D7">
      <w:pPr>
        <w:spacing w:after="0" w:line="240" w:lineRule="auto"/>
        <w:rPr>
          <w:rFonts w:ascii="Times New Roman" w:hAnsi="Times New Roman" w:cs="Times New Roman"/>
          <w:sz w:val="24"/>
          <w:szCs w:val="24"/>
        </w:rPr>
      </w:pPr>
      <w:r>
        <w:rPr>
          <w:rFonts w:ascii="Times New Roman" w:hAnsi="Times New Roman" w:cs="Times New Roman"/>
          <w:sz w:val="24"/>
          <w:szCs w:val="24"/>
        </w:rPr>
        <w:t>CANDIDATA A VOCAL SUPLENTE JUNTA PARROQUIAL</w:t>
      </w:r>
    </w:p>
    <w:p w:rsidR="00D471D7" w:rsidRDefault="00D471D7" w:rsidP="00D471D7">
      <w:pPr>
        <w:spacing w:after="0" w:line="240" w:lineRule="auto"/>
        <w:rPr>
          <w:rFonts w:ascii="Times New Roman" w:hAnsi="Times New Roman" w:cs="Times New Roman"/>
          <w:sz w:val="24"/>
          <w:szCs w:val="24"/>
        </w:rPr>
      </w:pPr>
    </w:p>
    <w:p w:rsidR="00D471D7" w:rsidRDefault="00D471D7" w:rsidP="00D471D7">
      <w:pPr>
        <w:spacing w:after="0" w:line="240" w:lineRule="auto"/>
        <w:rPr>
          <w:rFonts w:ascii="Times New Roman" w:hAnsi="Times New Roman" w:cs="Times New Roman"/>
          <w:sz w:val="24"/>
          <w:szCs w:val="24"/>
        </w:rPr>
      </w:pPr>
    </w:p>
    <w:p w:rsidR="00D471D7" w:rsidRDefault="00D471D7" w:rsidP="00D471D7">
      <w:pPr>
        <w:spacing w:after="0" w:line="240" w:lineRule="auto"/>
        <w:rPr>
          <w:rFonts w:ascii="Times New Roman" w:hAnsi="Times New Roman" w:cs="Times New Roman"/>
          <w:sz w:val="24"/>
          <w:szCs w:val="24"/>
        </w:rPr>
      </w:pPr>
    </w:p>
    <w:p w:rsidR="00D471D7" w:rsidRDefault="00D471D7" w:rsidP="00D471D7">
      <w:pPr>
        <w:spacing w:after="0" w:line="240" w:lineRule="auto"/>
        <w:rPr>
          <w:rFonts w:ascii="Times New Roman" w:hAnsi="Times New Roman" w:cs="Times New Roman"/>
          <w:sz w:val="24"/>
          <w:szCs w:val="24"/>
        </w:rPr>
      </w:pPr>
    </w:p>
    <w:p w:rsidR="00D471D7" w:rsidRPr="00E47843" w:rsidRDefault="00D471D7" w:rsidP="00D471D7">
      <w:pPr>
        <w:spacing w:after="0" w:line="240" w:lineRule="auto"/>
        <w:rPr>
          <w:rFonts w:ascii="Times New Roman" w:hAnsi="Times New Roman" w:cs="Times New Roman"/>
          <w:sz w:val="24"/>
          <w:szCs w:val="24"/>
        </w:rPr>
      </w:pPr>
    </w:p>
    <w:p w:rsidR="00D471D7" w:rsidRDefault="00D471D7" w:rsidP="00D471D7">
      <w:pPr>
        <w:spacing w:after="0" w:line="240" w:lineRule="auto"/>
        <w:rPr>
          <w:rFonts w:ascii="Times New Roman" w:hAnsi="Times New Roman" w:cs="Times New Roman"/>
          <w:sz w:val="24"/>
          <w:szCs w:val="24"/>
        </w:rPr>
      </w:pPr>
    </w:p>
    <w:p w:rsidR="006E3F45" w:rsidRPr="00E47843" w:rsidRDefault="006E3F45" w:rsidP="00D471D7">
      <w:pPr>
        <w:spacing w:after="0" w:line="240" w:lineRule="auto"/>
        <w:rPr>
          <w:rFonts w:ascii="Times New Roman" w:hAnsi="Times New Roman" w:cs="Times New Roman"/>
          <w:sz w:val="24"/>
          <w:szCs w:val="24"/>
        </w:rPr>
      </w:pPr>
      <w:r>
        <w:rPr>
          <w:rFonts w:ascii="Times New Roman" w:hAnsi="Times New Roman" w:cs="Times New Roman"/>
          <w:sz w:val="24"/>
          <w:szCs w:val="24"/>
        </w:rPr>
        <w:t>LUIS ARTURO QUISHPE QUINAHUANO</w:t>
      </w:r>
    </w:p>
    <w:p w:rsidR="00D471D7" w:rsidRDefault="00D471D7" w:rsidP="00D471D7">
      <w:pPr>
        <w:spacing w:after="0" w:line="240" w:lineRule="auto"/>
        <w:rPr>
          <w:rFonts w:ascii="Times New Roman" w:hAnsi="Times New Roman" w:cs="Times New Roman"/>
          <w:sz w:val="24"/>
          <w:szCs w:val="24"/>
        </w:rPr>
      </w:pPr>
      <w:r>
        <w:rPr>
          <w:rFonts w:ascii="Times New Roman" w:hAnsi="Times New Roman" w:cs="Times New Roman"/>
          <w:sz w:val="24"/>
          <w:szCs w:val="24"/>
        </w:rPr>
        <w:t>C.I.</w:t>
      </w:r>
      <w:r w:rsidR="006E3F45">
        <w:rPr>
          <w:rFonts w:ascii="Times New Roman" w:hAnsi="Times New Roman" w:cs="Times New Roman"/>
          <w:sz w:val="24"/>
          <w:szCs w:val="24"/>
        </w:rPr>
        <w:t>1708848138</w:t>
      </w:r>
    </w:p>
    <w:p w:rsidR="00D471D7" w:rsidRDefault="00D471D7" w:rsidP="00D471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CANDIDATO A VOCAL</w:t>
      </w:r>
      <w:r w:rsidRPr="00D471D7">
        <w:rPr>
          <w:rFonts w:ascii="Times New Roman" w:hAnsi="Times New Roman" w:cs="Times New Roman"/>
          <w:sz w:val="24"/>
          <w:szCs w:val="24"/>
        </w:rPr>
        <w:t xml:space="preserve"> </w:t>
      </w:r>
      <w:r>
        <w:rPr>
          <w:rFonts w:ascii="Times New Roman" w:hAnsi="Times New Roman" w:cs="Times New Roman"/>
          <w:sz w:val="24"/>
          <w:szCs w:val="24"/>
        </w:rPr>
        <w:t>SUPLENTE JUNTA PARROQUIAL</w:t>
      </w:r>
    </w:p>
    <w:p w:rsidR="00D471D7" w:rsidRDefault="00D471D7" w:rsidP="00D471D7">
      <w:pPr>
        <w:spacing w:after="0" w:line="240" w:lineRule="auto"/>
        <w:rPr>
          <w:rFonts w:ascii="Times New Roman" w:hAnsi="Times New Roman" w:cs="Times New Roman"/>
          <w:sz w:val="24"/>
          <w:szCs w:val="24"/>
        </w:rPr>
      </w:pPr>
    </w:p>
    <w:p w:rsidR="00D471D7" w:rsidRPr="00E47843" w:rsidRDefault="00D471D7" w:rsidP="00D471D7">
      <w:pPr>
        <w:spacing w:after="0" w:line="240" w:lineRule="auto"/>
        <w:rPr>
          <w:rFonts w:ascii="Times New Roman" w:hAnsi="Times New Roman" w:cs="Times New Roman"/>
          <w:sz w:val="24"/>
          <w:szCs w:val="24"/>
        </w:rPr>
      </w:pPr>
    </w:p>
    <w:p w:rsidR="00D471D7" w:rsidRDefault="00D471D7" w:rsidP="00D471D7">
      <w:pPr>
        <w:spacing w:after="0" w:line="240" w:lineRule="auto"/>
        <w:rPr>
          <w:rFonts w:ascii="Times New Roman" w:hAnsi="Times New Roman" w:cs="Times New Roman"/>
          <w:sz w:val="24"/>
          <w:szCs w:val="24"/>
        </w:rPr>
      </w:pPr>
    </w:p>
    <w:p w:rsidR="00D471D7" w:rsidRDefault="00D471D7" w:rsidP="00D471D7">
      <w:pPr>
        <w:spacing w:after="0" w:line="240" w:lineRule="auto"/>
        <w:rPr>
          <w:rFonts w:ascii="Times New Roman" w:hAnsi="Times New Roman" w:cs="Times New Roman"/>
          <w:sz w:val="24"/>
          <w:szCs w:val="24"/>
        </w:rPr>
      </w:pPr>
    </w:p>
    <w:p w:rsidR="00D471D7" w:rsidRDefault="00D471D7" w:rsidP="00D471D7">
      <w:pPr>
        <w:spacing w:after="0" w:line="240" w:lineRule="auto"/>
        <w:rPr>
          <w:rFonts w:ascii="Times New Roman" w:hAnsi="Times New Roman" w:cs="Times New Roman"/>
          <w:sz w:val="24"/>
          <w:szCs w:val="24"/>
        </w:rPr>
      </w:pPr>
    </w:p>
    <w:p w:rsidR="006E3F45" w:rsidRDefault="006E3F45" w:rsidP="00D471D7">
      <w:pPr>
        <w:spacing w:after="0" w:line="240" w:lineRule="auto"/>
        <w:rPr>
          <w:rFonts w:ascii="Times New Roman" w:hAnsi="Times New Roman" w:cs="Times New Roman"/>
          <w:sz w:val="24"/>
          <w:szCs w:val="24"/>
        </w:rPr>
      </w:pPr>
      <w:r>
        <w:rPr>
          <w:rFonts w:ascii="Times New Roman" w:hAnsi="Times New Roman" w:cs="Times New Roman"/>
          <w:sz w:val="24"/>
          <w:szCs w:val="24"/>
        </w:rPr>
        <w:t>MARIA MERCEDES IMBAQUINGO ECHESI</w:t>
      </w:r>
    </w:p>
    <w:p w:rsidR="00D471D7" w:rsidRDefault="00D471D7" w:rsidP="00D471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 </w:t>
      </w:r>
      <w:r w:rsidR="006E3F45">
        <w:rPr>
          <w:rFonts w:ascii="Times New Roman" w:hAnsi="Times New Roman" w:cs="Times New Roman"/>
          <w:sz w:val="24"/>
          <w:szCs w:val="24"/>
        </w:rPr>
        <w:t>1711100634</w:t>
      </w:r>
    </w:p>
    <w:p w:rsidR="00D471D7" w:rsidRDefault="00D471D7" w:rsidP="00D471D7">
      <w:pPr>
        <w:spacing w:after="0" w:line="240" w:lineRule="auto"/>
        <w:rPr>
          <w:rFonts w:ascii="Times New Roman" w:hAnsi="Times New Roman" w:cs="Times New Roman"/>
          <w:sz w:val="24"/>
          <w:szCs w:val="24"/>
        </w:rPr>
      </w:pPr>
      <w:r>
        <w:rPr>
          <w:rFonts w:ascii="Times New Roman" w:hAnsi="Times New Roman" w:cs="Times New Roman"/>
          <w:sz w:val="24"/>
          <w:szCs w:val="24"/>
        </w:rPr>
        <w:t>CANDIDATA A VOCAL</w:t>
      </w:r>
      <w:r w:rsidRPr="00D471D7">
        <w:rPr>
          <w:rFonts w:ascii="Times New Roman" w:hAnsi="Times New Roman" w:cs="Times New Roman"/>
          <w:sz w:val="24"/>
          <w:szCs w:val="24"/>
        </w:rPr>
        <w:t xml:space="preserve"> </w:t>
      </w:r>
      <w:r>
        <w:rPr>
          <w:rFonts w:ascii="Times New Roman" w:hAnsi="Times New Roman" w:cs="Times New Roman"/>
          <w:sz w:val="24"/>
          <w:szCs w:val="24"/>
        </w:rPr>
        <w:t>SUPLENTE JUNTA PARROQUIAL</w:t>
      </w:r>
    </w:p>
    <w:p w:rsidR="00D471D7" w:rsidRDefault="00D471D7" w:rsidP="00D471D7">
      <w:pPr>
        <w:spacing w:after="0" w:line="240" w:lineRule="auto"/>
        <w:rPr>
          <w:rFonts w:ascii="Times New Roman" w:hAnsi="Times New Roman" w:cs="Times New Roman"/>
          <w:sz w:val="24"/>
          <w:szCs w:val="24"/>
        </w:rPr>
      </w:pPr>
    </w:p>
    <w:p w:rsidR="00D471D7" w:rsidRDefault="00D471D7" w:rsidP="00D471D7">
      <w:pPr>
        <w:spacing w:after="0" w:line="240" w:lineRule="auto"/>
        <w:rPr>
          <w:rFonts w:ascii="Times New Roman" w:hAnsi="Times New Roman" w:cs="Times New Roman"/>
          <w:sz w:val="24"/>
          <w:szCs w:val="24"/>
        </w:rPr>
      </w:pPr>
    </w:p>
    <w:p w:rsidR="00D471D7" w:rsidRDefault="00D471D7" w:rsidP="00D471D7">
      <w:pPr>
        <w:spacing w:after="0" w:line="240" w:lineRule="auto"/>
        <w:rPr>
          <w:rFonts w:ascii="Times New Roman" w:hAnsi="Times New Roman" w:cs="Times New Roman"/>
          <w:sz w:val="24"/>
          <w:szCs w:val="24"/>
        </w:rPr>
      </w:pPr>
    </w:p>
    <w:p w:rsidR="00D471D7" w:rsidRDefault="00D471D7" w:rsidP="00D471D7">
      <w:pPr>
        <w:spacing w:after="0" w:line="240" w:lineRule="auto"/>
        <w:rPr>
          <w:rFonts w:ascii="Times New Roman" w:hAnsi="Times New Roman" w:cs="Times New Roman"/>
          <w:sz w:val="24"/>
          <w:szCs w:val="24"/>
        </w:rPr>
      </w:pPr>
    </w:p>
    <w:p w:rsidR="00D471D7" w:rsidRDefault="00D471D7" w:rsidP="00D471D7">
      <w:pPr>
        <w:spacing w:after="0" w:line="240" w:lineRule="auto"/>
        <w:rPr>
          <w:rFonts w:ascii="Times New Roman" w:hAnsi="Times New Roman" w:cs="Times New Roman"/>
          <w:sz w:val="24"/>
          <w:szCs w:val="24"/>
        </w:rPr>
      </w:pPr>
    </w:p>
    <w:p w:rsidR="00D471D7" w:rsidRDefault="00D471D7" w:rsidP="00D471D7">
      <w:pPr>
        <w:spacing w:after="0" w:line="240" w:lineRule="auto"/>
        <w:rPr>
          <w:rFonts w:ascii="Times New Roman" w:hAnsi="Times New Roman" w:cs="Times New Roman"/>
          <w:sz w:val="24"/>
          <w:szCs w:val="24"/>
        </w:rPr>
      </w:pPr>
    </w:p>
    <w:p w:rsidR="00D471D7" w:rsidRDefault="006E3F45" w:rsidP="00D471D7">
      <w:pPr>
        <w:spacing w:after="0" w:line="240" w:lineRule="auto"/>
        <w:rPr>
          <w:rFonts w:ascii="Times New Roman" w:hAnsi="Times New Roman" w:cs="Times New Roman"/>
          <w:sz w:val="24"/>
          <w:szCs w:val="24"/>
        </w:rPr>
      </w:pPr>
      <w:r>
        <w:rPr>
          <w:rFonts w:ascii="Times New Roman" w:hAnsi="Times New Roman" w:cs="Times New Roman"/>
          <w:sz w:val="24"/>
          <w:szCs w:val="24"/>
        </w:rPr>
        <w:t>VICTOR COBACANGO VISCAINO</w:t>
      </w:r>
    </w:p>
    <w:p w:rsidR="00D471D7" w:rsidRDefault="00D471D7" w:rsidP="00D471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 </w:t>
      </w:r>
      <w:r w:rsidR="006E3F45">
        <w:rPr>
          <w:rFonts w:ascii="Times New Roman" w:hAnsi="Times New Roman" w:cs="Times New Roman"/>
          <w:sz w:val="24"/>
          <w:szCs w:val="24"/>
        </w:rPr>
        <w:t>1710531938</w:t>
      </w:r>
    </w:p>
    <w:p w:rsidR="00D471D7" w:rsidRDefault="00D471D7" w:rsidP="00D471D7">
      <w:pPr>
        <w:spacing w:after="0" w:line="240" w:lineRule="auto"/>
        <w:rPr>
          <w:rFonts w:ascii="Times New Roman" w:hAnsi="Times New Roman" w:cs="Times New Roman"/>
          <w:sz w:val="24"/>
          <w:szCs w:val="24"/>
        </w:rPr>
      </w:pPr>
      <w:r>
        <w:rPr>
          <w:rFonts w:ascii="Times New Roman" w:hAnsi="Times New Roman" w:cs="Times New Roman"/>
          <w:sz w:val="24"/>
          <w:szCs w:val="24"/>
        </w:rPr>
        <w:t>CANDIDATO  A VOCAL SUPLENTE JUNTA PARROQUIAL</w:t>
      </w:r>
    </w:p>
    <w:p w:rsidR="00D471D7" w:rsidRDefault="00D471D7" w:rsidP="00D471D7">
      <w:pPr>
        <w:spacing w:after="0" w:line="240" w:lineRule="auto"/>
        <w:rPr>
          <w:rFonts w:ascii="Times New Roman" w:hAnsi="Times New Roman" w:cs="Times New Roman"/>
          <w:sz w:val="24"/>
          <w:szCs w:val="24"/>
        </w:rPr>
      </w:pPr>
    </w:p>
    <w:p w:rsidR="00D471D7" w:rsidRDefault="00D471D7" w:rsidP="00D471D7">
      <w:pPr>
        <w:spacing w:after="0" w:line="240" w:lineRule="auto"/>
        <w:rPr>
          <w:rFonts w:ascii="Times New Roman" w:hAnsi="Times New Roman" w:cs="Times New Roman"/>
          <w:sz w:val="24"/>
          <w:szCs w:val="24"/>
        </w:rPr>
      </w:pPr>
    </w:p>
    <w:p w:rsidR="00D471D7" w:rsidRDefault="00D471D7" w:rsidP="00D471D7">
      <w:pPr>
        <w:spacing w:after="0" w:line="240" w:lineRule="auto"/>
        <w:rPr>
          <w:rFonts w:ascii="Times New Roman" w:hAnsi="Times New Roman" w:cs="Times New Roman"/>
          <w:sz w:val="24"/>
          <w:szCs w:val="24"/>
        </w:rPr>
      </w:pPr>
    </w:p>
    <w:p w:rsidR="00D471D7" w:rsidRDefault="00D471D7" w:rsidP="00D471D7">
      <w:pPr>
        <w:spacing w:after="0" w:line="240" w:lineRule="auto"/>
        <w:rPr>
          <w:rFonts w:ascii="Times New Roman" w:hAnsi="Times New Roman" w:cs="Times New Roman"/>
          <w:sz w:val="24"/>
          <w:szCs w:val="24"/>
        </w:rPr>
      </w:pPr>
    </w:p>
    <w:p w:rsidR="00D471D7" w:rsidRDefault="00D471D7" w:rsidP="00D471D7">
      <w:pPr>
        <w:spacing w:after="0" w:line="240" w:lineRule="auto"/>
        <w:rPr>
          <w:rFonts w:ascii="Times New Roman" w:hAnsi="Times New Roman" w:cs="Times New Roman"/>
          <w:sz w:val="24"/>
          <w:szCs w:val="24"/>
        </w:rPr>
      </w:pPr>
    </w:p>
    <w:p w:rsidR="00D471D7" w:rsidRDefault="00D471D7" w:rsidP="00D471D7">
      <w:pPr>
        <w:spacing w:after="0" w:line="240" w:lineRule="auto"/>
        <w:rPr>
          <w:rFonts w:ascii="Times New Roman" w:hAnsi="Times New Roman" w:cs="Times New Roman"/>
          <w:sz w:val="24"/>
          <w:szCs w:val="24"/>
        </w:rPr>
      </w:pPr>
    </w:p>
    <w:p w:rsidR="00D471D7" w:rsidRDefault="006E3F45" w:rsidP="00D471D7">
      <w:pPr>
        <w:spacing w:after="0" w:line="240" w:lineRule="auto"/>
        <w:rPr>
          <w:rFonts w:ascii="Times New Roman" w:hAnsi="Times New Roman" w:cs="Times New Roman"/>
          <w:sz w:val="24"/>
          <w:szCs w:val="24"/>
        </w:rPr>
      </w:pPr>
      <w:r>
        <w:rPr>
          <w:rFonts w:ascii="Times New Roman" w:hAnsi="Times New Roman" w:cs="Times New Roman"/>
          <w:sz w:val="24"/>
          <w:szCs w:val="24"/>
        </w:rPr>
        <w:t>KARINA ALEXANDRA GUAÑA SANDOVAL</w:t>
      </w:r>
    </w:p>
    <w:p w:rsidR="00D471D7" w:rsidRDefault="00D471D7" w:rsidP="00D471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 </w:t>
      </w:r>
      <w:r w:rsidR="006E3F45">
        <w:rPr>
          <w:rFonts w:ascii="Times New Roman" w:hAnsi="Times New Roman" w:cs="Times New Roman"/>
          <w:sz w:val="24"/>
          <w:szCs w:val="24"/>
        </w:rPr>
        <w:t>1726972613</w:t>
      </w:r>
    </w:p>
    <w:p w:rsidR="00D471D7" w:rsidRDefault="00D471D7" w:rsidP="00D471D7">
      <w:pPr>
        <w:spacing w:after="0" w:line="240" w:lineRule="auto"/>
        <w:rPr>
          <w:rFonts w:ascii="Times New Roman" w:hAnsi="Times New Roman" w:cs="Times New Roman"/>
          <w:sz w:val="24"/>
          <w:szCs w:val="24"/>
        </w:rPr>
      </w:pPr>
      <w:r>
        <w:rPr>
          <w:rFonts w:ascii="Times New Roman" w:hAnsi="Times New Roman" w:cs="Times New Roman"/>
          <w:sz w:val="24"/>
          <w:szCs w:val="24"/>
        </w:rPr>
        <w:t>CANDIDATA A VOCAL SUPLENTE JUNTA PARROQUIAL</w:t>
      </w:r>
    </w:p>
    <w:p w:rsidR="00D471D7" w:rsidRPr="002D2E59" w:rsidRDefault="00D471D7" w:rsidP="00252982">
      <w:pPr>
        <w:rPr>
          <w:rFonts w:ascii="Times New Roman" w:hAnsi="Times New Roman" w:cs="Times New Roman"/>
          <w:sz w:val="24"/>
          <w:szCs w:val="24"/>
        </w:rPr>
      </w:pPr>
    </w:p>
    <w:sectPr w:rsidR="00D471D7" w:rsidRPr="002D2E59" w:rsidSect="003265D2">
      <w:footerReference w:type="default" r:id="rId24"/>
      <w:pgSz w:w="11906" w:h="16838"/>
      <w:pgMar w:top="2977"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509" w:rsidRDefault="00B15509" w:rsidP="00313193">
      <w:pPr>
        <w:spacing w:after="0" w:line="240" w:lineRule="auto"/>
      </w:pPr>
      <w:r>
        <w:separator/>
      </w:r>
    </w:p>
  </w:endnote>
  <w:endnote w:type="continuationSeparator" w:id="1">
    <w:p w:rsidR="00B15509" w:rsidRDefault="00B15509" w:rsidP="00313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LiberationSerif-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2110"/>
      <w:docPartObj>
        <w:docPartGallery w:val="Page Numbers (Bottom of Page)"/>
        <w:docPartUnique/>
      </w:docPartObj>
    </w:sdtPr>
    <w:sdtContent>
      <w:p w:rsidR="00313193" w:rsidRDefault="00313193">
        <w:pPr>
          <w:pStyle w:val="Piedepgina"/>
          <w:jc w:val="right"/>
        </w:pPr>
        <w:r w:rsidRPr="00313193">
          <w:rPr>
            <w:rFonts w:ascii="Times New Roman" w:hAnsi="Times New Roman" w:cs="Times New Roman"/>
            <w:sz w:val="24"/>
            <w:szCs w:val="24"/>
          </w:rPr>
          <w:fldChar w:fldCharType="begin"/>
        </w:r>
        <w:r w:rsidRPr="00313193">
          <w:rPr>
            <w:rFonts w:ascii="Times New Roman" w:hAnsi="Times New Roman" w:cs="Times New Roman"/>
            <w:sz w:val="24"/>
            <w:szCs w:val="24"/>
          </w:rPr>
          <w:instrText xml:space="preserve"> PAGE   \* MERGEFORMAT </w:instrText>
        </w:r>
        <w:r w:rsidRPr="00313193">
          <w:rPr>
            <w:rFonts w:ascii="Times New Roman" w:hAnsi="Times New Roman" w:cs="Times New Roman"/>
            <w:sz w:val="24"/>
            <w:szCs w:val="24"/>
          </w:rPr>
          <w:fldChar w:fldCharType="separate"/>
        </w:r>
        <w:r w:rsidR="00B2707D">
          <w:rPr>
            <w:rFonts w:ascii="Times New Roman" w:hAnsi="Times New Roman" w:cs="Times New Roman"/>
            <w:noProof/>
            <w:sz w:val="24"/>
            <w:szCs w:val="24"/>
          </w:rPr>
          <w:t>1</w:t>
        </w:r>
        <w:r w:rsidRPr="00313193">
          <w:rPr>
            <w:rFonts w:ascii="Times New Roman" w:hAnsi="Times New Roman" w:cs="Times New Roman"/>
            <w:sz w:val="24"/>
            <w:szCs w:val="24"/>
          </w:rPr>
          <w:fldChar w:fldCharType="end"/>
        </w:r>
      </w:p>
    </w:sdtContent>
  </w:sdt>
  <w:p w:rsidR="00313193" w:rsidRDefault="0031319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509" w:rsidRDefault="00B15509" w:rsidP="00313193">
      <w:pPr>
        <w:spacing w:after="0" w:line="240" w:lineRule="auto"/>
      </w:pPr>
      <w:r>
        <w:separator/>
      </w:r>
    </w:p>
  </w:footnote>
  <w:footnote w:type="continuationSeparator" w:id="1">
    <w:p w:rsidR="00B15509" w:rsidRDefault="00B15509" w:rsidP="00313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2D6"/>
    <w:multiLevelType w:val="hybridMultilevel"/>
    <w:tmpl w:val="76FC4366"/>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B416120"/>
    <w:multiLevelType w:val="multilevel"/>
    <w:tmpl w:val="9AC041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68F318E"/>
    <w:multiLevelType w:val="multilevel"/>
    <w:tmpl w:val="9AC041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7BA7690"/>
    <w:multiLevelType w:val="multilevel"/>
    <w:tmpl w:val="65026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1F38B7"/>
    <w:multiLevelType w:val="hybridMultilevel"/>
    <w:tmpl w:val="F05A774A"/>
    <w:lvl w:ilvl="0" w:tplc="341683F6">
      <w:start w:val="2014"/>
      <w:numFmt w:val="bullet"/>
      <w:lvlText w:val=""/>
      <w:lvlJc w:val="left"/>
      <w:pPr>
        <w:ind w:left="720" w:hanging="360"/>
      </w:pPr>
      <w:rPr>
        <w:rFonts w:ascii="Symbol" w:eastAsiaTheme="minorHAns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4EF26BC8"/>
    <w:multiLevelType w:val="hybridMultilevel"/>
    <w:tmpl w:val="D85CED14"/>
    <w:lvl w:ilvl="0" w:tplc="49128514">
      <w:start w:val="1"/>
      <w:numFmt w:val="bullet"/>
      <w:lvlText w:val="-"/>
      <w:lvlJc w:val="left"/>
      <w:pPr>
        <w:ind w:left="1068" w:hanging="360"/>
      </w:pPr>
      <w:rPr>
        <w:rFonts w:ascii="Times New Roman" w:eastAsiaTheme="minorHAnsi" w:hAnsi="Times New Roman"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6">
    <w:nsid w:val="56A117A2"/>
    <w:multiLevelType w:val="hybridMultilevel"/>
    <w:tmpl w:val="E7C8A9C2"/>
    <w:lvl w:ilvl="0" w:tplc="1F626C58">
      <w:start w:val="3"/>
      <w:numFmt w:val="bullet"/>
      <w:lvlText w:val=""/>
      <w:lvlJc w:val="left"/>
      <w:pPr>
        <w:ind w:left="720" w:hanging="360"/>
      </w:pPr>
      <w:rPr>
        <w:rFonts w:ascii="Symbol" w:eastAsiaTheme="minorHAns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68153B51"/>
    <w:multiLevelType w:val="multilevel"/>
    <w:tmpl w:val="8CA4D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54D65FA"/>
    <w:multiLevelType w:val="hybridMultilevel"/>
    <w:tmpl w:val="C8B68A92"/>
    <w:lvl w:ilvl="0" w:tplc="EE4C8354">
      <w:start w:val="1"/>
      <w:numFmt w:val="bullet"/>
      <w:lvlText w:val=""/>
      <w:lvlJc w:val="left"/>
      <w:pPr>
        <w:ind w:left="720" w:hanging="360"/>
      </w:pPr>
      <w:rPr>
        <w:rFonts w:ascii="Symbol" w:eastAsiaTheme="minorHAns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2"/>
  </w:num>
  <w:num w:numId="6">
    <w:abstractNumId w:val="3"/>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50B69"/>
    <w:rsid w:val="00032897"/>
    <w:rsid w:val="0003461A"/>
    <w:rsid w:val="00045E38"/>
    <w:rsid w:val="0005068F"/>
    <w:rsid w:val="00054134"/>
    <w:rsid w:val="00054AFF"/>
    <w:rsid w:val="00063D43"/>
    <w:rsid w:val="00063F21"/>
    <w:rsid w:val="00082DDF"/>
    <w:rsid w:val="00090539"/>
    <w:rsid w:val="000D1178"/>
    <w:rsid w:val="000E2AE3"/>
    <w:rsid w:val="000F5FB3"/>
    <w:rsid w:val="00111E88"/>
    <w:rsid w:val="0011501F"/>
    <w:rsid w:val="00117245"/>
    <w:rsid w:val="00126A0F"/>
    <w:rsid w:val="00197A22"/>
    <w:rsid w:val="001A7E98"/>
    <w:rsid w:val="001C629B"/>
    <w:rsid w:val="0023387B"/>
    <w:rsid w:val="00241A84"/>
    <w:rsid w:val="00242673"/>
    <w:rsid w:val="00250B69"/>
    <w:rsid w:val="00252982"/>
    <w:rsid w:val="0028342C"/>
    <w:rsid w:val="002859C8"/>
    <w:rsid w:val="00287AF2"/>
    <w:rsid w:val="002B11C4"/>
    <w:rsid w:val="002B4AA9"/>
    <w:rsid w:val="002D2E59"/>
    <w:rsid w:val="00313193"/>
    <w:rsid w:val="003265D2"/>
    <w:rsid w:val="003378ED"/>
    <w:rsid w:val="00370138"/>
    <w:rsid w:val="00385A27"/>
    <w:rsid w:val="003E43B0"/>
    <w:rsid w:val="0043416E"/>
    <w:rsid w:val="004432C9"/>
    <w:rsid w:val="004D05DC"/>
    <w:rsid w:val="004D14A5"/>
    <w:rsid w:val="004E4386"/>
    <w:rsid w:val="00503DF8"/>
    <w:rsid w:val="00507018"/>
    <w:rsid w:val="00513548"/>
    <w:rsid w:val="005448A9"/>
    <w:rsid w:val="005968A2"/>
    <w:rsid w:val="005F4E97"/>
    <w:rsid w:val="00630BCE"/>
    <w:rsid w:val="00673EDA"/>
    <w:rsid w:val="006865AE"/>
    <w:rsid w:val="006E3F45"/>
    <w:rsid w:val="006E7B59"/>
    <w:rsid w:val="006F7008"/>
    <w:rsid w:val="0074475E"/>
    <w:rsid w:val="007F049D"/>
    <w:rsid w:val="008116C3"/>
    <w:rsid w:val="00842440"/>
    <w:rsid w:val="00845B30"/>
    <w:rsid w:val="008610AC"/>
    <w:rsid w:val="0086701D"/>
    <w:rsid w:val="00873FCA"/>
    <w:rsid w:val="008C3ED3"/>
    <w:rsid w:val="00915D38"/>
    <w:rsid w:val="00967C28"/>
    <w:rsid w:val="009743F6"/>
    <w:rsid w:val="00977142"/>
    <w:rsid w:val="009771CD"/>
    <w:rsid w:val="009D0A6C"/>
    <w:rsid w:val="00A5077A"/>
    <w:rsid w:val="00A62A88"/>
    <w:rsid w:val="00A70804"/>
    <w:rsid w:val="00A93CB0"/>
    <w:rsid w:val="00AC1E36"/>
    <w:rsid w:val="00B1357C"/>
    <w:rsid w:val="00B15509"/>
    <w:rsid w:val="00B2707D"/>
    <w:rsid w:val="00B4594B"/>
    <w:rsid w:val="00B46478"/>
    <w:rsid w:val="00B66C20"/>
    <w:rsid w:val="00B7622F"/>
    <w:rsid w:val="00BD415D"/>
    <w:rsid w:val="00C21C6C"/>
    <w:rsid w:val="00C343DC"/>
    <w:rsid w:val="00C3739B"/>
    <w:rsid w:val="00C42E42"/>
    <w:rsid w:val="00C52798"/>
    <w:rsid w:val="00C73C15"/>
    <w:rsid w:val="00C9364C"/>
    <w:rsid w:val="00C954ED"/>
    <w:rsid w:val="00CD7E56"/>
    <w:rsid w:val="00D1158E"/>
    <w:rsid w:val="00D1349A"/>
    <w:rsid w:val="00D471D7"/>
    <w:rsid w:val="00D716AC"/>
    <w:rsid w:val="00DB6BB0"/>
    <w:rsid w:val="00DC09B5"/>
    <w:rsid w:val="00DD3FD5"/>
    <w:rsid w:val="00DD70E3"/>
    <w:rsid w:val="00DE385E"/>
    <w:rsid w:val="00DE4EDA"/>
    <w:rsid w:val="00DF0F47"/>
    <w:rsid w:val="00E14B39"/>
    <w:rsid w:val="00E166B0"/>
    <w:rsid w:val="00E977E1"/>
    <w:rsid w:val="00EC56B1"/>
    <w:rsid w:val="00EC5930"/>
    <w:rsid w:val="00F4733A"/>
    <w:rsid w:val="00F6080E"/>
    <w:rsid w:val="00F70D6A"/>
    <w:rsid w:val="00F7550B"/>
    <w:rsid w:val="00F77393"/>
    <w:rsid w:val="00F83ACE"/>
    <w:rsid w:val="00FB1748"/>
    <w:rsid w:val="00FC153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50B69"/>
    <w:pPr>
      <w:autoSpaceDE w:val="0"/>
      <w:autoSpaceDN w:val="0"/>
      <w:adjustRightInd w:val="0"/>
      <w:spacing w:after="0" w:line="240" w:lineRule="auto"/>
    </w:pPr>
    <w:rPr>
      <w:rFonts w:ascii="Lucida Sans Unicode" w:hAnsi="Lucida Sans Unicode" w:cs="Lucida Sans Unicode"/>
      <w:color w:val="000000"/>
      <w:sz w:val="24"/>
      <w:szCs w:val="24"/>
    </w:rPr>
  </w:style>
  <w:style w:type="character" w:styleId="Hipervnculo">
    <w:name w:val="Hyperlink"/>
    <w:basedOn w:val="Fuentedeprrafopredeter"/>
    <w:uiPriority w:val="99"/>
    <w:semiHidden/>
    <w:unhideWhenUsed/>
    <w:rsid w:val="00370138"/>
    <w:rPr>
      <w:color w:val="0000FF"/>
      <w:u w:val="single"/>
    </w:rPr>
  </w:style>
  <w:style w:type="paragraph" w:styleId="Textodeglobo">
    <w:name w:val="Balloon Text"/>
    <w:basedOn w:val="Normal"/>
    <w:link w:val="TextodegloboCar"/>
    <w:uiPriority w:val="99"/>
    <w:semiHidden/>
    <w:unhideWhenUsed/>
    <w:rsid w:val="003701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0138"/>
    <w:rPr>
      <w:rFonts w:ascii="Tahoma" w:hAnsi="Tahoma" w:cs="Tahoma"/>
      <w:sz w:val="16"/>
      <w:szCs w:val="16"/>
    </w:rPr>
  </w:style>
  <w:style w:type="paragraph" w:styleId="Prrafodelista">
    <w:name w:val="List Paragraph"/>
    <w:basedOn w:val="Normal"/>
    <w:uiPriority w:val="34"/>
    <w:qFormat/>
    <w:rsid w:val="00032897"/>
    <w:pPr>
      <w:ind w:left="720"/>
      <w:contextualSpacing/>
    </w:pPr>
  </w:style>
  <w:style w:type="table" w:styleId="Tablaconcuadrcula">
    <w:name w:val="Table Grid"/>
    <w:basedOn w:val="Tablanormal"/>
    <w:uiPriority w:val="59"/>
    <w:rsid w:val="00D115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E14B39"/>
    <w:rPr>
      <w:color w:val="800080" w:themeColor="followedHyperlink"/>
      <w:u w:val="single"/>
    </w:rPr>
  </w:style>
  <w:style w:type="paragraph" w:styleId="NormalWeb">
    <w:name w:val="Normal (Web)"/>
    <w:basedOn w:val="Normal"/>
    <w:uiPriority w:val="99"/>
    <w:unhideWhenUsed/>
    <w:rsid w:val="00C42E4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43416E"/>
  </w:style>
  <w:style w:type="character" w:styleId="Textoennegrita">
    <w:name w:val="Strong"/>
    <w:basedOn w:val="Fuentedeprrafopredeter"/>
    <w:uiPriority w:val="22"/>
    <w:qFormat/>
    <w:rsid w:val="0043416E"/>
    <w:rPr>
      <w:b/>
      <w:bCs/>
    </w:rPr>
  </w:style>
  <w:style w:type="paragraph" w:styleId="Encabezado">
    <w:name w:val="header"/>
    <w:basedOn w:val="Normal"/>
    <w:link w:val="EncabezadoCar"/>
    <w:uiPriority w:val="99"/>
    <w:semiHidden/>
    <w:unhideWhenUsed/>
    <w:rsid w:val="003131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13193"/>
  </w:style>
  <w:style w:type="paragraph" w:styleId="Piedepgina">
    <w:name w:val="footer"/>
    <w:basedOn w:val="Normal"/>
    <w:link w:val="PiedepginaCar"/>
    <w:uiPriority w:val="99"/>
    <w:unhideWhenUsed/>
    <w:rsid w:val="003131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3193"/>
  </w:style>
</w:styles>
</file>

<file path=word/webSettings.xml><?xml version="1.0" encoding="utf-8"?>
<w:webSettings xmlns:r="http://schemas.openxmlformats.org/officeDocument/2006/relationships" xmlns:w="http://schemas.openxmlformats.org/wordprocessingml/2006/main">
  <w:divs>
    <w:div w:id="65344365">
      <w:bodyDiv w:val="1"/>
      <w:marLeft w:val="0"/>
      <w:marRight w:val="0"/>
      <w:marTop w:val="0"/>
      <w:marBottom w:val="0"/>
      <w:divBdr>
        <w:top w:val="none" w:sz="0" w:space="0" w:color="auto"/>
        <w:left w:val="none" w:sz="0" w:space="0" w:color="auto"/>
        <w:bottom w:val="none" w:sz="0" w:space="0" w:color="auto"/>
        <w:right w:val="none" w:sz="0" w:space="0" w:color="auto"/>
      </w:divBdr>
    </w:div>
    <w:div w:id="107702230">
      <w:bodyDiv w:val="1"/>
      <w:marLeft w:val="0"/>
      <w:marRight w:val="0"/>
      <w:marTop w:val="0"/>
      <w:marBottom w:val="0"/>
      <w:divBdr>
        <w:top w:val="none" w:sz="0" w:space="0" w:color="auto"/>
        <w:left w:val="none" w:sz="0" w:space="0" w:color="auto"/>
        <w:bottom w:val="none" w:sz="0" w:space="0" w:color="auto"/>
        <w:right w:val="none" w:sz="0" w:space="0" w:color="auto"/>
      </w:divBdr>
    </w:div>
    <w:div w:id="332804476">
      <w:bodyDiv w:val="1"/>
      <w:marLeft w:val="0"/>
      <w:marRight w:val="0"/>
      <w:marTop w:val="0"/>
      <w:marBottom w:val="0"/>
      <w:divBdr>
        <w:top w:val="none" w:sz="0" w:space="0" w:color="auto"/>
        <w:left w:val="none" w:sz="0" w:space="0" w:color="auto"/>
        <w:bottom w:val="none" w:sz="0" w:space="0" w:color="auto"/>
        <w:right w:val="none" w:sz="0" w:space="0" w:color="auto"/>
      </w:divBdr>
    </w:div>
    <w:div w:id="464541753">
      <w:bodyDiv w:val="1"/>
      <w:marLeft w:val="0"/>
      <w:marRight w:val="0"/>
      <w:marTop w:val="0"/>
      <w:marBottom w:val="0"/>
      <w:divBdr>
        <w:top w:val="none" w:sz="0" w:space="0" w:color="auto"/>
        <w:left w:val="none" w:sz="0" w:space="0" w:color="auto"/>
        <w:bottom w:val="none" w:sz="0" w:space="0" w:color="auto"/>
        <w:right w:val="none" w:sz="0" w:space="0" w:color="auto"/>
      </w:divBdr>
    </w:div>
    <w:div w:id="502670878">
      <w:bodyDiv w:val="1"/>
      <w:marLeft w:val="0"/>
      <w:marRight w:val="0"/>
      <w:marTop w:val="0"/>
      <w:marBottom w:val="0"/>
      <w:divBdr>
        <w:top w:val="none" w:sz="0" w:space="0" w:color="auto"/>
        <w:left w:val="none" w:sz="0" w:space="0" w:color="auto"/>
        <w:bottom w:val="none" w:sz="0" w:space="0" w:color="auto"/>
        <w:right w:val="none" w:sz="0" w:space="0" w:color="auto"/>
      </w:divBdr>
    </w:div>
    <w:div w:id="583415041">
      <w:bodyDiv w:val="1"/>
      <w:marLeft w:val="0"/>
      <w:marRight w:val="0"/>
      <w:marTop w:val="0"/>
      <w:marBottom w:val="0"/>
      <w:divBdr>
        <w:top w:val="none" w:sz="0" w:space="0" w:color="auto"/>
        <w:left w:val="none" w:sz="0" w:space="0" w:color="auto"/>
        <w:bottom w:val="none" w:sz="0" w:space="0" w:color="auto"/>
        <w:right w:val="none" w:sz="0" w:space="0" w:color="auto"/>
      </w:divBdr>
    </w:div>
    <w:div w:id="628126953">
      <w:bodyDiv w:val="1"/>
      <w:marLeft w:val="0"/>
      <w:marRight w:val="0"/>
      <w:marTop w:val="0"/>
      <w:marBottom w:val="0"/>
      <w:divBdr>
        <w:top w:val="none" w:sz="0" w:space="0" w:color="auto"/>
        <w:left w:val="none" w:sz="0" w:space="0" w:color="auto"/>
        <w:bottom w:val="none" w:sz="0" w:space="0" w:color="auto"/>
        <w:right w:val="none" w:sz="0" w:space="0" w:color="auto"/>
      </w:divBdr>
    </w:div>
    <w:div w:id="652875866">
      <w:bodyDiv w:val="1"/>
      <w:marLeft w:val="0"/>
      <w:marRight w:val="0"/>
      <w:marTop w:val="0"/>
      <w:marBottom w:val="0"/>
      <w:divBdr>
        <w:top w:val="none" w:sz="0" w:space="0" w:color="auto"/>
        <w:left w:val="none" w:sz="0" w:space="0" w:color="auto"/>
        <w:bottom w:val="none" w:sz="0" w:space="0" w:color="auto"/>
        <w:right w:val="none" w:sz="0" w:space="0" w:color="auto"/>
      </w:divBdr>
    </w:div>
    <w:div w:id="678432475">
      <w:bodyDiv w:val="1"/>
      <w:marLeft w:val="0"/>
      <w:marRight w:val="0"/>
      <w:marTop w:val="0"/>
      <w:marBottom w:val="0"/>
      <w:divBdr>
        <w:top w:val="none" w:sz="0" w:space="0" w:color="auto"/>
        <w:left w:val="none" w:sz="0" w:space="0" w:color="auto"/>
        <w:bottom w:val="none" w:sz="0" w:space="0" w:color="auto"/>
        <w:right w:val="none" w:sz="0" w:space="0" w:color="auto"/>
      </w:divBdr>
    </w:div>
    <w:div w:id="701900025">
      <w:bodyDiv w:val="1"/>
      <w:marLeft w:val="0"/>
      <w:marRight w:val="0"/>
      <w:marTop w:val="0"/>
      <w:marBottom w:val="0"/>
      <w:divBdr>
        <w:top w:val="none" w:sz="0" w:space="0" w:color="auto"/>
        <w:left w:val="none" w:sz="0" w:space="0" w:color="auto"/>
        <w:bottom w:val="none" w:sz="0" w:space="0" w:color="auto"/>
        <w:right w:val="none" w:sz="0" w:space="0" w:color="auto"/>
      </w:divBdr>
    </w:div>
    <w:div w:id="808672177">
      <w:bodyDiv w:val="1"/>
      <w:marLeft w:val="0"/>
      <w:marRight w:val="0"/>
      <w:marTop w:val="0"/>
      <w:marBottom w:val="0"/>
      <w:divBdr>
        <w:top w:val="none" w:sz="0" w:space="0" w:color="auto"/>
        <w:left w:val="none" w:sz="0" w:space="0" w:color="auto"/>
        <w:bottom w:val="none" w:sz="0" w:space="0" w:color="auto"/>
        <w:right w:val="none" w:sz="0" w:space="0" w:color="auto"/>
      </w:divBdr>
    </w:div>
    <w:div w:id="817840997">
      <w:bodyDiv w:val="1"/>
      <w:marLeft w:val="0"/>
      <w:marRight w:val="0"/>
      <w:marTop w:val="0"/>
      <w:marBottom w:val="0"/>
      <w:divBdr>
        <w:top w:val="none" w:sz="0" w:space="0" w:color="auto"/>
        <w:left w:val="none" w:sz="0" w:space="0" w:color="auto"/>
        <w:bottom w:val="none" w:sz="0" w:space="0" w:color="auto"/>
        <w:right w:val="none" w:sz="0" w:space="0" w:color="auto"/>
      </w:divBdr>
    </w:div>
    <w:div w:id="821775821">
      <w:bodyDiv w:val="1"/>
      <w:marLeft w:val="0"/>
      <w:marRight w:val="0"/>
      <w:marTop w:val="0"/>
      <w:marBottom w:val="0"/>
      <w:divBdr>
        <w:top w:val="none" w:sz="0" w:space="0" w:color="auto"/>
        <w:left w:val="none" w:sz="0" w:space="0" w:color="auto"/>
        <w:bottom w:val="none" w:sz="0" w:space="0" w:color="auto"/>
        <w:right w:val="none" w:sz="0" w:space="0" w:color="auto"/>
      </w:divBdr>
    </w:div>
    <w:div w:id="826899362">
      <w:bodyDiv w:val="1"/>
      <w:marLeft w:val="0"/>
      <w:marRight w:val="0"/>
      <w:marTop w:val="0"/>
      <w:marBottom w:val="0"/>
      <w:divBdr>
        <w:top w:val="none" w:sz="0" w:space="0" w:color="auto"/>
        <w:left w:val="none" w:sz="0" w:space="0" w:color="auto"/>
        <w:bottom w:val="none" w:sz="0" w:space="0" w:color="auto"/>
        <w:right w:val="none" w:sz="0" w:space="0" w:color="auto"/>
      </w:divBdr>
    </w:div>
    <w:div w:id="955790935">
      <w:bodyDiv w:val="1"/>
      <w:marLeft w:val="0"/>
      <w:marRight w:val="0"/>
      <w:marTop w:val="0"/>
      <w:marBottom w:val="0"/>
      <w:divBdr>
        <w:top w:val="none" w:sz="0" w:space="0" w:color="auto"/>
        <w:left w:val="none" w:sz="0" w:space="0" w:color="auto"/>
        <w:bottom w:val="none" w:sz="0" w:space="0" w:color="auto"/>
        <w:right w:val="none" w:sz="0" w:space="0" w:color="auto"/>
      </w:divBdr>
    </w:div>
    <w:div w:id="1024861868">
      <w:bodyDiv w:val="1"/>
      <w:marLeft w:val="0"/>
      <w:marRight w:val="0"/>
      <w:marTop w:val="0"/>
      <w:marBottom w:val="0"/>
      <w:divBdr>
        <w:top w:val="none" w:sz="0" w:space="0" w:color="auto"/>
        <w:left w:val="none" w:sz="0" w:space="0" w:color="auto"/>
        <w:bottom w:val="none" w:sz="0" w:space="0" w:color="auto"/>
        <w:right w:val="none" w:sz="0" w:space="0" w:color="auto"/>
      </w:divBdr>
    </w:div>
    <w:div w:id="1113749981">
      <w:bodyDiv w:val="1"/>
      <w:marLeft w:val="0"/>
      <w:marRight w:val="0"/>
      <w:marTop w:val="0"/>
      <w:marBottom w:val="0"/>
      <w:divBdr>
        <w:top w:val="none" w:sz="0" w:space="0" w:color="auto"/>
        <w:left w:val="none" w:sz="0" w:space="0" w:color="auto"/>
        <w:bottom w:val="none" w:sz="0" w:space="0" w:color="auto"/>
        <w:right w:val="none" w:sz="0" w:space="0" w:color="auto"/>
      </w:divBdr>
    </w:div>
    <w:div w:id="1245650609">
      <w:bodyDiv w:val="1"/>
      <w:marLeft w:val="0"/>
      <w:marRight w:val="0"/>
      <w:marTop w:val="0"/>
      <w:marBottom w:val="0"/>
      <w:divBdr>
        <w:top w:val="none" w:sz="0" w:space="0" w:color="auto"/>
        <w:left w:val="none" w:sz="0" w:space="0" w:color="auto"/>
        <w:bottom w:val="none" w:sz="0" w:space="0" w:color="auto"/>
        <w:right w:val="none" w:sz="0" w:space="0" w:color="auto"/>
      </w:divBdr>
    </w:div>
    <w:div w:id="1316641557">
      <w:bodyDiv w:val="1"/>
      <w:marLeft w:val="0"/>
      <w:marRight w:val="0"/>
      <w:marTop w:val="0"/>
      <w:marBottom w:val="0"/>
      <w:divBdr>
        <w:top w:val="none" w:sz="0" w:space="0" w:color="auto"/>
        <w:left w:val="none" w:sz="0" w:space="0" w:color="auto"/>
        <w:bottom w:val="none" w:sz="0" w:space="0" w:color="auto"/>
        <w:right w:val="none" w:sz="0" w:space="0" w:color="auto"/>
      </w:divBdr>
    </w:div>
    <w:div w:id="1366826144">
      <w:bodyDiv w:val="1"/>
      <w:marLeft w:val="0"/>
      <w:marRight w:val="0"/>
      <w:marTop w:val="0"/>
      <w:marBottom w:val="0"/>
      <w:divBdr>
        <w:top w:val="none" w:sz="0" w:space="0" w:color="auto"/>
        <w:left w:val="none" w:sz="0" w:space="0" w:color="auto"/>
        <w:bottom w:val="none" w:sz="0" w:space="0" w:color="auto"/>
        <w:right w:val="none" w:sz="0" w:space="0" w:color="auto"/>
      </w:divBdr>
    </w:div>
    <w:div w:id="1385369450">
      <w:bodyDiv w:val="1"/>
      <w:marLeft w:val="0"/>
      <w:marRight w:val="0"/>
      <w:marTop w:val="0"/>
      <w:marBottom w:val="0"/>
      <w:divBdr>
        <w:top w:val="none" w:sz="0" w:space="0" w:color="auto"/>
        <w:left w:val="none" w:sz="0" w:space="0" w:color="auto"/>
        <w:bottom w:val="none" w:sz="0" w:space="0" w:color="auto"/>
        <w:right w:val="none" w:sz="0" w:space="0" w:color="auto"/>
      </w:divBdr>
    </w:div>
    <w:div w:id="1396053490">
      <w:bodyDiv w:val="1"/>
      <w:marLeft w:val="0"/>
      <w:marRight w:val="0"/>
      <w:marTop w:val="0"/>
      <w:marBottom w:val="0"/>
      <w:divBdr>
        <w:top w:val="none" w:sz="0" w:space="0" w:color="auto"/>
        <w:left w:val="none" w:sz="0" w:space="0" w:color="auto"/>
        <w:bottom w:val="none" w:sz="0" w:space="0" w:color="auto"/>
        <w:right w:val="none" w:sz="0" w:space="0" w:color="auto"/>
      </w:divBdr>
    </w:div>
    <w:div w:id="1416903329">
      <w:bodyDiv w:val="1"/>
      <w:marLeft w:val="0"/>
      <w:marRight w:val="0"/>
      <w:marTop w:val="0"/>
      <w:marBottom w:val="0"/>
      <w:divBdr>
        <w:top w:val="none" w:sz="0" w:space="0" w:color="auto"/>
        <w:left w:val="none" w:sz="0" w:space="0" w:color="auto"/>
        <w:bottom w:val="none" w:sz="0" w:space="0" w:color="auto"/>
        <w:right w:val="none" w:sz="0" w:space="0" w:color="auto"/>
      </w:divBdr>
    </w:div>
    <w:div w:id="1455640083">
      <w:bodyDiv w:val="1"/>
      <w:marLeft w:val="0"/>
      <w:marRight w:val="0"/>
      <w:marTop w:val="0"/>
      <w:marBottom w:val="0"/>
      <w:divBdr>
        <w:top w:val="none" w:sz="0" w:space="0" w:color="auto"/>
        <w:left w:val="none" w:sz="0" w:space="0" w:color="auto"/>
        <w:bottom w:val="none" w:sz="0" w:space="0" w:color="auto"/>
        <w:right w:val="none" w:sz="0" w:space="0" w:color="auto"/>
      </w:divBdr>
    </w:div>
    <w:div w:id="1506633839">
      <w:bodyDiv w:val="1"/>
      <w:marLeft w:val="0"/>
      <w:marRight w:val="0"/>
      <w:marTop w:val="0"/>
      <w:marBottom w:val="0"/>
      <w:divBdr>
        <w:top w:val="none" w:sz="0" w:space="0" w:color="auto"/>
        <w:left w:val="none" w:sz="0" w:space="0" w:color="auto"/>
        <w:bottom w:val="none" w:sz="0" w:space="0" w:color="auto"/>
        <w:right w:val="none" w:sz="0" w:space="0" w:color="auto"/>
      </w:divBdr>
    </w:div>
    <w:div w:id="1516380103">
      <w:bodyDiv w:val="1"/>
      <w:marLeft w:val="0"/>
      <w:marRight w:val="0"/>
      <w:marTop w:val="0"/>
      <w:marBottom w:val="0"/>
      <w:divBdr>
        <w:top w:val="none" w:sz="0" w:space="0" w:color="auto"/>
        <w:left w:val="none" w:sz="0" w:space="0" w:color="auto"/>
        <w:bottom w:val="none" w:sz="0" w:space="0" w:color="auto"/>
        <w:right w:val="none" w:sz="0" w:space="0" w:color="auto"/>
      </w:divBdr>
    </w:div>
    <w:div w:id="1541942562">
      <w:bodyDiv w:val="1"/>
      <w:marLeft w:val="0"/>
      <w:marRight w:val="0"/>
      <w:marTop w:val="0"/>
      <w:marBottom w:val="0"/>
      <w:divBdr>
        <w:top w:val="none" w:sz="0" w:space="0" w:color="auto"/>
        <w:left w:val="none" w:sz="0" w:space="0" w:color="auto"/>
        <w:bottom w:val="none" w:sz="0" w:space="0" w:color="auto"/>
        <w:right w:val="none" w:sz="0" w:space="0" w:color="auto"/>
      </w:divBdr>
    </w:div>
    <w:div w:id="1550653883">
      <w:bodyDiv w:val="1"/>
      <w:marLeft w:val="0"/>
      <w:marRight w:val="0"/>
      <w:marTop w:val="0"/>
      <w:marBottom w:val="0"/>
      <w:divBdr>
        <w:top w:val="none" w:sz="0" w:space="0" w:color="auto"/>
        <w:left w:val="none" w:sz="0" w:space="0" w:color="auto"/>
        <w:bottom w:val="none" w:sz="0" w:space="0" w:color="auto"/>
        <w:right w:val="none" w:sz="0" w:space="0" w:color="auto"/>
      </w:divBdr>
    </w:div>
    <w:div w:id="1709794691">
      <w:bodyDiv w:val="1"/>
      <w:marLeft w:val="0"/>
      <w:marRight w:val="0"/>
      <w:marTop w:val="0"/>
      <w:marBottom w:val="0"/>
      <w:divBdr>
        <w:top w:val="none" w:sz="0" w:space="0" w:color="auto"/>
        <w:left w:val="none" w:sz="0" w:space="0" w:color="auto"/>
        <w:bottom w:val="none" w:sz="0" w:space="0" w:color="auto"/>
        <w:right w:val="none" w:sz="0" w:space="0" w:color="auto"/>
      </w:divBdr>
    </w:div>
    <w:div w:id="1719864157">
      <w:bodyDiv w:val="1"/>
      <w:marLeft w:val="0"/>
      <w:marRight w:val="0"/>
      <w:marTop w:val="0"/>
      <w:marBottom w:val="0"/>
      <w:divBdr>
        <w:top w:val="none" w:sz="0" w:space="0" w:color="auto"/>
        <w:left w:val="none" w:sz="0" w:space="0" w:color="auto"/>
        <w:bottom w:val="none" w:sz="0" w:space="0" w:color="auto"/>
        <w:right w:val="none" w:sz="0" w:space="0" w:color="auto"/>
      </w:divBdr>
    </w:div>
    <w:div w:id="1721786353">
      <w:bodyDiv w:val="1"/>
      <w:marLeft w:val="0"/>
      <w:marRight w:val="0"/>
      <w:marTop w:val="0"/>
      <w:marBottom w:val="0"/>
      <w:divBdr>
        <w:top w:val="none" w:sz="0" w:space="0" w:color="auto"/>
        <w:left w:val="none" w:sz="0" w:space="0" w:color="auto"/>
        <w:bottom w:val="none" w:sz="0" w:space="0" w:color="auto"/>
        <w:right w:val="none" w:sz="0" w:space="0" w:color="auto"/>
      </w:divBdr>
    </w:div>
    <w:div w:id="1918980359">
      <w:bodyDiv w:val="1"/>
      <w:marLeft w:val="0"/>
      <w:marRight w:val="0"/>
      <w:marTop w:val="0"/>
      <w:marBottom w:val="0"/>
      <w:divBdr>
        <w:top w:val="none" w:sz="0" w:space="0" w:color="auto"/>
        <w:left w:val="none" w:sz="0" w:space="0" w:color="auto"/>
        <w:bottom w:val="none" w:sz="0" w:space="0" w:color="auto"/>
        <w:right w:val="none" w:sz="0" w:space="0" w:color="auto"/>
      </w:divBdr>
    </w:div>
    <w:div w:id="2023701850">
      <w:bodyDiv w:val="1"/>
      <w:marLeft w:val="0"/>
      <w:marRight w:val="0"/>
      <w:marTop w:val="0"/>
      <w:marBottom w:val="0"/>
      <w:divBdr>
        <w:top w:val="none" w:sz="0" w:space="0" w:color="auto"/>
        <w:left w:val="none" w:sz="0" w:space="0" w:color="auto"/>
        <w:bottom w:val="none" w:sz="0" w:space="0" w:color="auto"/>
        <w:right w:val="none" w:sz="0" w:space="0" w:color="auto"/>
      </w:divBdr>
    </w:div>
    <w:div w:id="204828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definicion.de/educacion/" TargetMode="External"/><Relationship Id="rId18" Type="http://schemas.openxmlformats.org/officeDocument/2006/relationships/hyperlink" Target="http://definicion.de/tributo"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definicion.de/obra-publica/"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definicion.de/impuest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definicion.de/obra-publ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efinicion.de/educacion/" TargetMode="External"/><Relationship Id="rId23"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definicion.de/obra-public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definicion.de/educacion/" TargetMode="External"/><Relationship Id="rId22" Type="http://schemas.openxmlformats.org/officeDocument/2006/relationships/image" Target="media/image7.jpe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LiberationSerif-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965A5"/>
    <w:rsid w:val="003965A5"/>
    <w:rsid w:val="00AA72E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9AC269CEBFD4A6284BF1C545FB7A326">
    <w:name w:val="49AC269CEBFD4A6284BF1C545FB7A326"/>
    <w:rsid w:val="003965A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2A731-3022-4AFE-BE73-1C14F9C9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12</Pages>
  <Words>2452</Words>
  <Characters>13486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39</cp:revision>
  <cp:lastPrinted>2013-11-14T15:07:00Z</cp:lastPrinted>
  <dcterms:created xsi:type="dcterms:W3CDTF">2013-11-08T16:09:00Z</dcterms:created>
  <dcterms:modified xsi:type="dcterms:W3CDTF">2013-11-14T15:07:00Z</dcterms:modified>
</cp:coreProperties>
</file>